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D8B8" w14:textId="58886444" w:rsidR="007B6180" w:rsidRPr="00AF2186" w:rsidRDefault="007A0D78" w:rsidP="007B61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7322">
        <w:rPr>
          <w:rFonts w:ascii="Times New Roman" w:hAnsi="Times New Roman" w:cs="Times New Roman"/>
          <w:sz w:val="28"/>
          <w:szCs w:val="28"/>
        </w:rPr>
        <w:t>к.э.н., доцент</w:t>
      </w:r>
      <w:r w:rsidRPr="007B6180">
        <w:rPr>
          <w:rFonts w:ascii="Times New Roman" w:hAnsi="Times New Roman" w:cs="Times New Roman"/>
          <w:sz w:val="28"/>
          <w:szCs w:val="28"/>
        </w:rPr>
        <w:t xml:space="preserve"> </w:t>
      </w:r>
      <w:r w:rsidR="007B6180" w:rsidRPr="007B6180">
        <w:rPr>
          <w:rFonts w:ascii="Times New Roman" w:hAnsi="Times New Roman" w:cs="Times New Roman"/>
          <w:sz w:val="28"/>
          <w:szCs w:val="28"/>
        </w:rPr>
        <w:t>Разуваев А</w:t>
      </w:r>
      <w:r w:rsidR="008E7322">
        <w:rPr>
          <w:rFonts w:ascii="Times New Roman" w:hAnsi="Times New Roman" w:cs="Times New Roman"/>
          <w:sz w:val="28"/>
          <w:szCs w:val="28"/>
        </w:rPr>
        <w:t xml:space="preserve">лексей </w:t>
      </w:r>
      <w:r w:rsidR="007B6180" w:rsidRPr="007B6180">
        <w:rPr>
          <w:rFonts w:ascii="Times New Roman" w:hAnsi="Times New Roman" w:cs="Times New Roman"/>
          <w:sz w:val="28"/>
          <w:szCs w:val="28"/>
        </w:rPr>
        <w:t>Д</w:t>
      </w:r>
      <w:r w:rsidR="008E7322">
        <w:rPr>
          <w:rFonts w:ascii="Times New Roman" w:hAnsi="Times New Roman" w:cs="Times New Roman"/>
          <w:sz w:val="28"/>
          <w:szCs w:val="28"/>
        </w:rPr>
        <w:t>митриевич</w:t>
      </w:r>
      <w:r w:rsidR="007B6180" w:rsidRPr="007B6180">
        <w:rPr>
          <w:rFonts w:ascii="Times New Roman" w:hAnsi="Times New Roman" w:cs="Times New Roman"/>
          <w:sz w:val="28"/>
          <w:szCs w:val="28"/>
        </w:rPr>
        <w:t xml:space="preserve">, РУТ (МИИТ), Москва, </w:t>
      </w:r>
      <w:r w:rsidR="00D872DB">
        <w:rPr>
          <w:rFonts w:ascii="Times New Roman" w:hAnsi="Times New Roman" w:cs="Times New Roman"/>
          <w:sz w:val="28"/>
          <w:szCs w:val="28"/>
        </w:rPr>
        <w:br/>
      </w:r>
      <w:r w:rsidR="007B6180" w:rsidRPr="007B6180">
        <w:rPr>
          <w:rFonts w:ascii="Times New Roman" w:hAnsi="Times New Roman" w:cs="Times New Roman"/>
          <w:sz w:val="28"/>
          <w:szCs w:val="28"/>
        </w:rPr>
        <w:t xml:space="preserve">Россия, </w:t>
      </w:r>
      <w:proofErr w:type="spellStart"/>
      <w:r w:rsidR="00D94A3C" w:rsidRPr="00D94A3C">
        <w:rPr>
          <w:rFonts w:ascii="Times New Roman" w:hAnsi="Times New Roman" w:cs="Times New Roman"/>
          <w:sz w:val="28"/>
          <w:szCs w:val="28"/>
          <w:lang w:val="en-US"/>
        </w:rPr>
        <w:t>razuvaevalex</w:t>
      </w:r>
      <w:proofErr w:type="spellEnd"/>
      <w:r w:rsidR="00D94A3C" w:rsidRPr="00D94A3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94A3C" w:rsidRPr="00D94A3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D94A3C" w:rsidRPr="00D94A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94A3C" w:rsidRPr="00D94A3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33FE1BF" w14:textId="4CFC8B1D" w:rsidR="00AF2186" w:rsidRPr="00AF2186" w:rsidRDefault="00AF2186" w:rsidP="00AF2186">
      <w:pPr>
        <w:autoSpaceDE w:val="0"/>
        <w:autoSpaceDN w:val="0"/>
        <w:adjustRightInd w:val="0"/>
        <w:spacing w:after="0" w:line="161" w:lineRule="atLeast"/>
        <w:jc w:val="right"/>
        <w:rPr>
          <w:rFonts w:ascii="Times New Roman" w:hAnsi="Times New Roman" w:cs="Times New Roman"/>
          <w:sz w:val="28"/>
          <w:szCs w:val="16"/>
          <w:lang w:val="en-US"/>
        </w:rPr>
      </w:pPr>
      <w:proofErr w:type="spellStart"/>
      <w:r w:rsidRPr="00AF2186">
        <w:rPr>
          <w:rFonts w:ascii="Times New Roman" w:hAnsi="Times New Roman" w:cs="Times New Roman"/>
          <w:bCs/>
          <w:sz w:val="28"/>
          <w:szCs w:val="16"/>
          <w:lang w:val="en-US"/>
        </w:rPr>
        <w:t>Razuvaev</w:t>
      </w:r>
      <w:proofErr w:type="spellEnd"/>
      <w:r w:rsidRPr="00AF2186">
        <w:rPr>
          <w:rFonts w:ascii="Times New Roman" w:hAnsi="Times New Roman" w:cs="Times New Roman"/>
          <w:bCs/>
          <w:sz w:val="28"/>
          <w:szCs w:val="16"/>
          <w:lang w:val="en-US"/>
        </w:rPr>
        <w:t xml:space="preserve">, Aleksey D. </w:t>
      </w:r>
      <w:r w:rsidRPr="00AF2186">
        <w:rPr>
          <w:rFonts w:ascii="Times New Roman" w:hAnsi="Times New Roman" w:cs="Times New Roman"/>
          <w:sz w:val="28"/>
          <w:szCs w:val="16"/>
          <w:lang w:val="en-US"/>
        </w:rPr>
        <w:t>– Ph.D. (Economics), Associate Professor of Russian University of Transport, Moscow, Russia,</w:t>
      </w:r>
    </w:p>
    <w:p w14:paraId="0B908144" w14:textId="7C9CF6D3" w:rsidR="007A0D78" w:rsidRDefault="007B6180" w:rsidP="007B61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180">
        <w:rPr>
          <w:rFonts w:ascii="Times New Roman" w:hAnsi="Times New Roman" w:cs="Times New Roman"/>
          <w:sz w:val="28"/>
          <w:szCs w:val="28"/>
        </w:rPr>
        <w:t xml:space="preserve">ассистент </w:t>
      </w:r>
      <w:proofErr w:type="spellStart"/>
      <w:r w:rsidRPr="007B6180">
        <w:rPr>
          <w:rFonts w:ascii="Times New Roman" w:hAnsi="Times New Roman" w:cs="Times New Roman"/>
          <w:sz w:val="28"/>
          <w:szCs w:val="28"/>
        </w:rPr>
        <w:t>Ледней</w:t>
      </w:r>
      <w:proofErr w:type="spellEnd"/>
      <w:r w:rsidR="007A0D78">
        <w:rPr>
          <w:rFonts w:ascii="Times New Roman" w:hAnsi="Times New Roman" w:cs="Times New Roman"/>
          <w:sz w:val="28"/>
          <w:szCs w:val="28"/>
        </w:rPr>
        <w:t xml:space="preserve"> Анастасия Юрьевна</w:t>
      </w:r>
      <w:r w:rsidRPr="007B6180">
        <w:rPr>
          <w:rFonts w:ascii="Times New Roman" w:hAnsi="Times New Roman" w:cs="Times New Roman"/>
          <w:sz w:val="28"/>
          <w:szCs w:val="28"/>
        </w:rPr>
        <w:t xml:space="preserve">, РУТ (МИИТ), Москва, Россия, </w:t>
      </w:r>
    </w:p>
    <w:p w14:paraId="4DFD0FE9" w14:textId="01087F77" w:rsidR="007B6180" w:rsidRDefault="00AF2186" w:rsidP="007B61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F2186">
        <w:rPr>
          <w:rFonts w:ascii="Times New Roman" w:hAnsi="Times New Roman" w:cs="Times New Roman"/>
          <w:sz w:val="28"/>
          <w:szCs w:val="28"/>
          <w:lang w:val="en-US"/>
        </w:rPr>
        <w:t>trinitinoks@mail.ru</w:t>
      </w:r>
    </w:p>
    <w:p w14:paraId="154E737A" w14:textId="037B73FA" w:rsidR="00AF2186" w:rsidRPr="00AF2186" w:rsidRDefault="00AF2186" w:rsidP="00AF2186">
      <w:pPr>
        <w:spacing w:after="0" w:line="240" w:lineRule="auto"/>
        <w:jc w:val="right"/>
        <w:rPr>
          <w:rFonts w:ascii="Times New Roman" w:hAnsi="Times New Roman" w:cs="Times New Roman"/>
          <w:sz w:val="48"/>
          <w:szCs w:val="28"/>
          <w:lang w:val="en-US"/>
        </w:rPr>
      </w:pPr>
      <w:proofErr w:type="spellStart"/>
      <w:r w:rsidRPr="00AF2186">
        <w:rPr>
          <w:rFonts w:ascii="Times New Roman" w:hAnsi="Times New Roman" w:cs="Times New Roman"/>
          <w:bCs/>
          <w:sz w:val="28"/>
          <w:szCs w:val="16"/>
          <w:lang w:val="en-US"/>
        </w:rPr>
        <w:t>Ledney</w:t>
      </w:r>
      <w:proofErr w:type="spellEnd"/>
      <w:r w:rsidRPr="00AF2186">
        <w:rPr>
          <w:rFonts w:ascii="Times New Roman" w:hAnsi="Times New Roman" w:cs="Times New Roman"/>
          <w:bCs/>
          <w:sz w:val="28"/>
          <w:szCs w:val="16"/>
          <w:lang w:val="en-US"/>
        </w:rPr>
        <w:t>, Anastasia Yu.</w:t>
      </w:r>
      <w:r w:rsidRPr="00AF2186">
        <w:rPr>
          <w:rFonts w:ascii="Times New Roman" w:hAnsi="Times New Roman" w:cs="Times New Roman"/>
          <w:b/>
          <w:bCs/>
          <w:sz w:val="28"/>
          <w:szCs w:val="16"/>
          <w:lang w:val="en-US"/>
        </w:rPr>
        <w:t xml:space="preserve"> </w:t>
      </w:r>
      <w:r w:rsidRPr="00AF2186">
        <w:rPr>
          <w:rFonts w:ascii="Times New Roman" w:hAnsi="Times New Roman" w:cs="Times New Roman"/>
          <w:sz w:val="28"/>
          <w:szCs w:val="16"/>
          <w:lang w:val="en-US"/>
        </w:rPr>
        <w:t xml:space="preserve">– Ph.D. student of Russian University of Transport, </w:t>
      </w:r>
      <w:r w:rsidR="00D872DB">
        <w:rPr>
          <w:rFonts w:ascii="Times New Roman" w:hAnsi="Times New Roman" w:cs="Times New Roman"/>
          <w:sz w:val="28"/>
          <w:szCs w:val="16"/>
          <w:lang w:val="en-US"/>
        </w:rPr>
        <w:br/>
      </w:r>
      <w:r w:rsidRPr="00AF2186">
        <w:rPr>
          <w:rFonts w:ascii="Times New Roman" w:hAnsi="Times New Roman" w:cs="Times New Roman"/>
          <w:sz w:val="28"/>
          <w:szCs w:val="16"/>
          <w:lang w:val="en-US"/>
        </w:rPr>
        <w:t>Moscow, Russia</w:t>
      </w:r>
    </w:p>
    <w:p w14:paraId="5006DBB9" w14:textId="77777777" w:rsidR="00AF2186" w:rsidRPr="00AF2186" w:rsidRDefault="00AF2186" w:rsidP="007B61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A66C646" w14:textId="77777777" w:rsidR="00AF2186" w:rsidRDefault="00AF2186" w:rsidP="00AF2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C44">
        <w:rPr>
          <w:rFonts w:ascii="Times New Roman" w:hAnsi="Times New Roman" w:cs="Times New Roman"/>
          <w:b/>
          <w:bCs/>
          <w:sz w:val="28"/>
          <w:szCs w:val="28"/>
        </w:rPr>
        <w:t>Экономическое значение скорост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ей транспортных </w:t>
      </w:r>
      <w:r w:rsidRPr="00F84C44">
        <w:rPr>
          <w:rFonts w:ascii="Times New Roman" w:hAnsi="Times New Roman" w:cs="Times New Roman"/>
          <w:b/>
          <w:bCs/>
          <w:sz w:val="28"/>
          <w:szCs w:val="28"/>
        </w:rPr>
        <w:t>сообщени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 для </w:t>
      </w:r>
      <w:r w:rsidRPr="00F84C44">
        <w:rPr>
          <w:rFonts w:ascii="Times New Roman" w:hAnsi="Times New Roman" w:cs="Times New Roman"/>
          <w:b/>
          <w:bCs/>
          <w:sz w:val="28"/>
          <w:szCs w:val="28"/>
        </w:rPr>
        <w:t>ценност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 инфраструктуры транспорта</w:t>
      </w:r>
    </w:p>
    <w:p w14:paraId="445F2480" w14:textId="7941B523" w:rsidR="00490CC4" w:rsidRPr="00AF2186" w:rsidRDefault="00AF2186" w:rsidP="00AF21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2186">
        <w:rPr>
          <w:rFonts w:ascii="Times New Roman" w:hAnsi="Times New Roman" w:cs="Times New Roman"/>
          <w:b/>
          <w:sz w:val="28"/>
          <w:szCs w:val="28"/>
          <w:lang w:val="en-US"/>
        </w:rPr>
        <w:t>The economic significance of transport speeds for the value of transport infrastructure</w:t>
      </w:r>
    </w:p>
    <w:p w14:paraId="750943EE" w14:textId="5C1BE9B6" w:rsidR="00490CC4" w:rsidRDefault="00490CC4" w:rsidP="0049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BE">
        <w:rPr>
          <w:rFonts w:ascii="Times New Roman" w:hAnsi="Times New Roman" w:cs="Times New Roman"/>
          <w:sz w:val="28"/>
          <w:szCs w:val="28"/>
        </w:rPr>
        <w:t>Аннотация. В статье рассматривается влияние увеличения скоростей в грузовом и пассажирском сообщении на ценност</w:t>
      </w:r>
      <w:r w:rsidR="0077091E">
        <w:rPr>
          <w:rFonts w:ascii="Times New Roman" w:hAnsi="Times New Roman" w:cs="Times New Roman"/>
          <w:sz w:val="28"/>
          <w:szCs w:val="28"/>
        </w:rPr>
        <w:t>ь</w:t>
      </w:r>
      <w:r w:rsidRPr="000435BE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инфраструктуры. </w:t>
      </w:r>
      <w:r w:rsidR="000435BE" w:rsidRPr="000435BE">
        <w:rPr>
          <w:rFonts w:ascii="Times New Roman" w:hAnsi="Times New Roman" w:cs="Times New Roman"/>
          <w:sz w:val="28"/>
          <w:szCs w:val="28"/>
        </w:rPr>
        <w:t>С экономической точки зрения рассмотрены скоростные параметры организации пассажирского сообщения на транспорте, на примере железных дорог, а также, показан</w:t>
      </w:r>
      <w:r w:rsidRPr="000435BE">
        <w:rPr>
          <w:rFonts w:ascii="Times New Roman" w:hAnsi="Times New Roman" w:cs="Times New Roman"/>
          <w:sz w:val="28"/>
          <w:szCs w:val="28"/>
        </w:rPr>
        <w:t xml:space="preserve"> мировой опыт развития высокоскоростных пассажирских перевозок и сделан вывод о том, что высокоскоростное движение является одним из важнейших критериев повышения ценности транспортной инфраструктуры. В работе использовались эмпирический и логико-аналитический методы исследования. </w:t>
      </w:r>
      <w:r w:rsidR="001D455C" w:rsidRPr="000435BE">
        <w:rPr>
          <w:rFonts w:ascii="Times New Roman" w:hAnsi="Times New Roman" w:cs="Times New Roman"/>
          <w:sz w:val="28"/>
          <w:szCs w:val="28"/>
        </w:rPr>
        <w:t>В рамках анализа изменения скорости в грузовом сообщении, п</w:t>
      </w:r>
      <w:r w:rsidRPr="000435BE">
        <w:rPr>
          <w:rFonts w:ascii="Times New Roman" w:hAnsi="Times New Roman" w:cs="Times New Roman"/>
          <w:sz w:val="28"/>
          <w:szCs w:val="28"/>
        </w:rPr>
        <w:t>редставлен график динамики изменения скоростей движения грузовых перевозок</w:t>
      </w:r>
      <w:r w:rsidR="001D455C" w:rsidRPr="000435BE">
        <w:rPr>
          <w:rFonts w:ascii="Times New Roman" w:hAnsi="Times New Roman" w:cs="Times New Roman"/>
          <w:sz w:val="28"/>
          <w:szCs w:val="28"/>
        </w:rPr>
        <w:t xml:space="preserve"> в нашей стране</w:t>
      </w:r>
      <w:r w:rsidRPr="000435BE">
        <w:rPr>
          <w:rFonts w:ascii="Times New Roman" w:hAnsi="Times New Roman" w:cs="Times New Roman"/>
          <w:sz w:val="28"/>
          <w:szCs w:val="28"/>
        </w:rPr>
        <w:t xml:space="preserve"> за более чем вековой период. </w:t>
      </w:r>
      <w:r w:rsidR="001D455C" w:rsidRPr="000435BE">
        <w:rPr>
          <w:rFonts w:ascii="Times New Roman" w:hAnsi="Times New Roman" w:cs="Times New Roman"/>
          <w:sz w:val="28"/>
          <w:szCs w:val="28"/>
        </w:rPr>
        <w:t>Также, в исследовании, о</w:t>
      </w:r>
      <w:r w:rsidRPr="000435BE">
        <w:rPr>
          <w:rFonts w:ascii="Times New Roman" w:hAnsi="Times New Roman" w:cs="Times New Roman"/>
          <w:sz w:val="28"/>
          <w:szCs w:val="28"/>
        </w:rPr>
        <w:t>характеризована важность оценки скоростей грузовой перевозки и ее влияние на развитие транспортной инфраструктуры.</w:t>
      </w:r>
    </w:p>
    <w:p w14:paraId="0724AA9D" w14:textId="0725A4D5" w:rsidR="00E96F17" w:rsidRPr="00E96F17" w:rsidRDefault="00E96F17" w:rsidP="0049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6F17">
        <w:rPr>
          <w:rFonts w:ascii="Times New Roman" w:hAnsi="Times New Roman" w:cs="Times New Roman"/>
          <w:sz w:val="28"/>
          <w:szCs w:val="28"/>
          <w:lang w:val="en-US"/>
        </w:rPr>
        <w:t>Annotation. The article examines the impact of increasing speeds in freight and passenger traffic on the value of transport infrastructure.</w:t>
      </w:r>
      <w:r w:rsidRPr="00E96F17">
        <w:rPr>
          <w:lang w:val="en-US"/>
        </w:rPr>
        <w:t xml:space="preserve"> </w:t>
      </w:r>
      <w:r w:rsidRPr="00E96F17">
        <w:rPr>
          <w:rFonts w:ascii="Times New Roman" w:hAnsi="Times New Roman" w:cs="Times New Roman"/>
          <w:sz w:val="28"/>
          <w:szCs w:val="28"/>
          <w:lang w:val="en-US"/>
        </w:rPr>
        <w:t xml:space="preserve">From an economic point of view, the high-speed parameters of organizing passenger traffic in transport are considered, using the example of railways, as well as the world experience in the development of high-speed passenger traffic, and the conclusion is made that high-speed traffic is one of the most important criteria for increasing the value of transport infrastructure. The </w:t>
      </w:r>
      <w:r w:rsidR="001576F7"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Pr="00E96F17">
        <w:rPr>
          <w:rFonts w:ascii="Times New Roman" w:hAnsi="Times New Roman" w:cs="Times New Roman"/>
          <w:sz w:val="28"/>
          <w:szCs w:val="28"/>
          <w:lang w:val="en-US"/>
        </w:rPr>
        <w:t xml:space="preserve"> used empirical and logical-analytical research methods. As part of the analysis of the speed change in freight traffic, a graph of the dynamics of changes in the speed of freight traffic in our country for more than a century is presented. Also, in the study, the importance of assessing the speed of freight transportation and its impact on the development of transport infrastructure is characterized.</w:t>
      </w:r>
    </w:p>
    <w:p w14:paraId="5415D3A5" w14:textId="6C68A543" w:rsidR="00490CC4" w:rsidRDefault="00490CC4" w:rsidP="0049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BE">
        <w:rPr>
          <w:rFonts w:ascii="Times New Roman" w:hAnsi="Times New Roman" w:cs="Times New Roman"/>
          <w:b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16A">
        <w:rPr>
          <w:rFonts w:ascii="Times New Roman" w:hAnsi="Times New Roman" w:cs="Times New Roman"/>
          <w:sz w:val="28"/>
          <w:szCs w:val="28"/>
        </w:rPr>
        <w:t>транспортная инфраструктура, оценка ценности, высокоскоростное сообщение,</w:t>
      </w:r>
      <w:r>
        <w:rPr>
          <w:rFonts w:ascii="Times New Roman" w:hAnsi="Times New Roman" w:cs="Times New Roman"/>
          <w:sz w:val="28"/>
          <w:szCs w:val="28"/>
        </w:rPr>
        <w:t xml:space="preserve"> грузовые перевозки, пассажирские перевозки, скорость доставки товаров, увеличение скорости движения</w:t>
      </w:r>
    </w:p>
    <w:p w14:paraId="2FEE54FF" w14:textId="0843676E" w:rsidR="00490CC4" w:rsidRDefault="00E96F17" w:rsidP="0049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Keywords</w:t>
      </w:r>
      <w:r w:rsidRPr="00E96F17">
        <w:rPr>
          <w:rFonts w:ascii="Times New Roman" w:hAnsi="Times New Roman" w:cs="Times New Roman"/>
          <w:sz w:val="28"/>
          <w:szCs w:val="28"/>
          <w:lang w:val="en-US"/>
        </w:rPr>
        <w:t>: transport infrastructure, value assessment, high-speed traffic, freight transport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passenger transport, </w:t>
      </w:r>
      <w:r w:rsidRPr="00E96F17">
        <w:rPr>
          <w:rFonts w:ascii="Times New Roman" w:hAnsi="Times New Roman" w:cs="Times New Roman"/>
          <w:sz w:val="28"/>
          <w:szCs w:val="28"/>
          <w:lang w:val="en-US"/>
        </w:rPr>
        <w:t xml:space="preserve">goods delivery </w:t>
      </w:r>
      <w:r>
        <w:rPr>
          <w:rFonts w:ascii="Times New Roman" w:hAnsi="Times New Roman" w:cs="Times New Roman"/>
          <w:sz w:val="28"/>
          <w:szCs w:val="28"/>
          <w:lang w:val="en-US"/>
        </w:rPr>
        <w:t>speed</w:t>
      </w:r>
      <w:r w:rsidRPr="00E96F17">
        <w:rPr>
          <w:rFonts w:ascii="Times New Roman" w:hAnsi="Times New Roman" w:cs="Times New Roman"/>
          <w:sz w:val="28"/>
          <w:szCs w:val="28"/>
          <w:lang w:val="en-US"/>
        </w:rPr>
        <w:t>, increase in speed</w:t>
      </w:r>
    </w:p>
    <w:p w14:paraId="1E6EB419" w14:textId="77777777" w:rsidR="00B27011" w:rsidRPr="00E96F17" w:rsidRDefault="00B27011" w:rsidP="0049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598BFE" w14:textId="20D6BBBD" w:rsidR="00490CC4" w:rsidRPr="00DF16D9" w:rsidRDefault="00490CC4" w:rsidP="00490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CC4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62E9F393" w14:textId="4A31352D" w:rsidR="00490CC4" w:rsidRPr="00490CC4" w:rsidRDefault="00490CC4" w:rsidP="0049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CC4">
        <w:rPr>
          <w:rFonts w:ascii="Times New Roman" w:hAnsi="Times New Roman" w:cs="Times New Roman"/>
          <w:sz w:val="28"/>
          <w:szCs w:val="28"/>
        </w:rPr>
        <w:t>Общей тенденцией развития транспорт</w:t>
      </w:r>
      <w:r w:rsidR="001939E3">
        <w:rPr>
          <w:rFonts w:ascii="Times New Roman" w:hAnsi="Times New Roman" w:cs="Times New Roman"/>
          <w:sz w:val="28"/>
          <w:szCs w:val="28"/>
        </w:rPr>
        <w:t>ных сообщений</w:t>
      </w:r>
      <w:r w:rsidRPr="00490CC4">
        <w:rPr>
          <w:rFonts w:ascii="Times New Roman" w:hAnsi="Times New Roman" w:cs="Times New Roman"/>
          <w:sz w:val="28"/>
          <w:szCs w:val="28"/>
        </w:rPr>
        <w:t xml:space="preserve"> является увеличение скорости движения [</w:t>
      </w:r>
      <w:r w:rsidR="005C0992">
        <w:rPr>
          <w:rFonts w:ascii="Times New Roman" w:hAnsi="Times New Roman" w:cs="Times New Roman"/>
          <w:sz w:val="28"/>
          <w:szCs w:val="28"/>
        </w:rPr>
        <w:t>1</w:t>
      </w:r>
      <w:r w:rsidRPr="00490CC4">
        <w:rPr>
          <w:rFonts w:ascii="Times New Roman" w:hAnsi="Times New Roman" w:cs="Times New Roman"/>
          <w:sz w:val="28"/>
          <w:szCs w:val="28"/>
        </w:rPr>
        <w:t xml:space="preserve">]. Стремление к </w:t>
      </w:r>
      <w:r w:rsidR="001939E3">
        <w:rPr>
          <w:rFonts w:ascii="Times New Roman" w:hAnsi="Times New Roman" w:cs="Times New Roman"/>
          <w:sz w:val="28"/>
          <w:szCs w:val="28"/>
        </w:rPr>
        <w:t>росту</w:t>
      </w:r>
      <w:r w:rsidRPr="00490CC4">
        <w:rPr>
          <w:rFonts w:ascii="Times New Roman" w:hAnsi="Times New Roman" w:cs="Times New Roman"/>
          <w:sz w:val="28"/>
          <w:szCs w:val="28"/>
        </w:rPr>
        <w:t xml:space="preserve"> скоростей во многом определяет технический прогресс на транспорте</w:t>
      </w:r>
      <w:r w:rsidR="001939E3">
        <w:rPr>
          <w:rFonts w:ascii="Times New Roman" w:hAnsi="Times New Roman" w:cs="Times New Roman"/>
          <w:sz w:val="28"/>
          <w:szCs w:val="28"/>
        </w:rPr>
        <w:t xml:space="preserve">, </w:t>
      </w:r>
      <w:r w:rsidRPr="00490CC4">
        <w:rPr>
          <w:rFonts w:ascii="Times New Roman" w:hAnsi="Times New Roman" w:cs="Times New Roman"/>
          <w:sz w:val="28"/>
          <w:szCs w:val="28"/>
        </w:rPr>
        <w:t xml:space="preserve">рост эффективности всей транспортной деятельности. </w:t>
      </w:r>
      <w:r w:rsidR="001939E3">
        <w:rPr>
          <w:rFonts w:ascii="Times New Roman" w:hAnsi="Times New Roman" w:cs="Times New Roman"/>
          <w:sz w:val="28"/>
          <w:szCs w:val="28"/>
        </w:rPr>
        <w:t>Не</w:t>
      </w:r>
      <w:r w:rsidRPr="00490CC4">
        <w:rPr>
          <w:rFonts w:ascii="Times New Roman" w:hAnsi="Times New Roman" w:cs="Times New Roman"/>
          <w:sz w:val="28"/>
          <w:szCs w:val="28"/>
        </w:rPr>
        <w:t xml:space="preserve"> случайно скорость рассматривается как экономическая категория, а оптимизация скоростных параметров доставки товаров и поездки пассажиров – как важнейший фактор повышения конкурентоспособности транспорта [</w:t>
      </w:r>
      <w:r w:rsidR="005C0992">
        <w:rPr>
          <w:rFonts w:ascii="Times New Roman" w:hAnsi="Times New Roman" w:cs="Times New Roman"/>
          <w:sz w:val="28"/>
          <w:szCs w:val="28"/>
        </w:rPr>
        <w:t>2, 3</w:t>
      </w:r>
      <w:r w:rsidRPr="00490CC4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44324098" w14:textId="6964926B" w:rsidR="00490CC4" w:rsidRPr="00490CC4" w:rsidRDefault="00490CC4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CC4">
        <w:rPr>
          <w:rFonts w:ascii="Times New Roman" w:hAnsi="Times New Roman" w:cs="Times New Roman"/>
          <w:sz w:val="28"/>
          <w:szCs w:val="28"/>
        </w:rPr>
        <w:t xml:space="preserve">Конечный потребитель транспортной </w:t>
      </w:r>
      <w:r w:rsidR="001939E3" w:rsidRPr="00490CC4">
        <w:rPr>
          <w:rFonts w:ascii="Times New Roman" w:hAnsi="Times New Roman" w:cs="Times New Roman"/>
          <w:sz w:val="28"/>
          <w:szCs w:val="28"/>
        </w:rPr>
        <w:t>ус</w:t>
      </w:r>
      <w:r w:rsidR="001939E3">
        <w:rPr>
          <w:rFonts w:ascii="Times New Roman" w:hAnsi="Times New Roman" w:cs="Times New Roman"/>
          <w:sz w:val="28"/>
          <w:szCs w:val="28"/>
        </w:rPr>
        <w:t>л</w:t>
      </w:r>
      <w:r w:rsidR="001939E3" w:rsidRPr="00490CC4">
        <w:rPr>
          <w:rFonts w:ascii="Times New Roman" w:hAnsi="Times New Roman" w:cs="Times New Roman"/>
          <w:sz w:val="28"/>
          <w:szCs w:val="28"/>
        </w:rPr>
        <w:t>уги</w:t>
      </w:r>
      <w:r w:rsidR="001939E3">
        <w:rPr>
          <w:rFonts w:ascii="Times New Roman" w:hAnsi="Times New Roman" w:cs="Times New Roman"/>
          <w:sz w:val="28"/>
          <w:szCs w:val="28"/>
        </w:rPr>
        <w:t>, представляющей собой перевозку</w:t>
      </w:r>
      <w:r w:rsidRPr="00490CC4">
        <w:rPr>
          <w:rFonts w:ascii="Times New Roman" w:hAnsi="Times New Roman" w:cs="Times New Roman"/>
          <w:sz w:val="28"/>
          <w:szCs w:val="28"/>
        </w:rPr>
        <w:t xml:space="preserve">, заинтересован либо в быстроте пассажирской поездки, либо в скорости доставки товара. </w:t>
      </w:r>
      <w:r w:rsidR="001939E3">
        <w:rPr>
          <w:rFonts w:ascii="Times New Roman" w:hAnsi="Times New Roman" w:cs="Times New Roman"/>
          <w:sz w:val="28"/>
          <w:szCs w:val="28"/>
        </w:rPr>
        <w:t>При этом, н</w:t>
      </w:r>
      <w:r w:rsidRPr="00490CC4">
        <w:rPr>
          <w:rFonts w:ascii="Times New Roman" w:hAnsi="Times New Roman" w:cs="Times New Roman"/>
          <w:sz w:val="28"/>
          <w:szCs w:val="28"/>
        </w:rPr>
        <w:t>а основе оценок экономическими субъектами реализации транспортных потребностей, включая скорость перемещения товаров и пассажиров, формиру</w:t>
      </w:r>
      <w:r w:rsidR="0077091E">
        <w:rPr>
          <w:rFonts w:ascii="Times New Roman" w:hAnsi="Times New Roman" w:cs="Times New Roman"/>
          <w:sz w:val="28"/>
          <w:szCs w:val="28"/>
        </w:rPr>
        <w:t>е</w:t>
      </w:r>
      <w:r w:rsidRPr="00490CC4">
        <w:rPr>
          <w:rFonts w:ascii="Times New Roman" w:hAnsi="Times New Roman" w:cs="Times New Roman"/>
          <w:sz w:val="28"/>
          <w:szCs w:val="28"/>
        </w:rPr>
        <w:t>тся и экономическая ценность транспортной инфраструктуры [</w:t>
      </w:r>
      <w:r w:rsidR="005C0992">
        <w:rPr>
          <w:rFonts w:ascii="Times New Roman" w:hAnsi="Times New Roman" w:cs="Times New Roman"/>
          <w:sz w:val="28"/>
          <w:szCs w:val="28"/>
        </w:rPr>
        <w:t>4</w:t>
      </w:r>
      <w:r w:rsidRPr="00490CC4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41EC98AA" w14:textId="6552FA0A" w:rsidR="00490CC4" w:rsidRDefault="00490CC4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CC4">
        <w:rPr>
          <w:rFonts w:ascii="Times New Roman" w:hAnsi="Times New Roman" w:cs="Times New Roman"/>
          <w:sz w:val="28"/>
          <w:szCs w:val="28"/>
        </w:rPr>
        <w:t xml:space="preserve">Значение скорости движения, а также ее влияние на </w:t>
      </w:r>
      <w:r w:rsidR="001939E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490CC4">
        <w:rPr>
          <w:rFonts w:ascii="Times New Roman" w:hAnsi="Times New Roman" w:cs="Times New Roman"/>
          <w:sz w:val="28"/>
          <w:szCs w:val="28"/>
        </w:rPr>
        <w:t>ценност</w:t>
      </w:r>
      <w:r w:rsidR="001939E3">
        <w:rPr>
          <w:rFonts w:ascii="Times New Roman" w:hAnsi="Times New Roman" w:cs="Times New Roman"/>
          <w:sz w:val="28"/>
          <w:szCs w:val="28"/>
        </w:rPr>
        <w:t>и</w:t>
      </w:r>
      <w:r w:rsidRPr="00490CC4">
        <w:rPr>
          <w:rFonts w:ascii="Times New Roman" w:hAnsi="Times New Roman" w:cs="Times New Roman"/>
          <w:sz w:val="28"/>
          <w:szCs w:val="28"/>
        </w:rPr>
        <w:t xml:space="preserve"> транспортной инфраструктуры можно наглядно </w:t>
      </w:r>
      <w:r w:rsidR="001939E3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Pr="00490CC4">
        <w:rPr>
          <w:rFonts w:ascii="Times New Roman" w:hAnsi="Times New Roman" w:cs="Times New Roman"/>
          <w:sz w:val="28"/>
          <w:szCs w:val="28"/>
        </w:rPr>
        <w:t xml:space="preserve"> на примере железнодорожного транспорта, который является системообразующим в транспортной системе Российской Федерации.</w:t>
      </w:r>
    </w:p>
    <w:p w14:paraId="3B4F3F1B" w14:textId="5F593E38" w:rsidR="001939E3" w:rsidRDefault="001939E3" w:rsidP="0049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B4D09E" w14:textId="4F2F6012" w:rsidR="001939E3" w:rsidRPr="001939E3" w:rsidRDefault="001939E3" w:rsidP="001939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9E3">
        <w:rPr>
          <w:rFonts w:ascii="Times New Roman" w:hAnsi="Times New Roman" w:cs="Times New Roman"/>
          <w:b/>
          <w:bCs/>
          <w:sz w:val="28"/>
          <w:szCs w:val="28"/>
        </w:rPr>
        <w:t>Методология исследования</w:t>
      </w:r>
    </w:p>
    <w:p w14:paraId="7C7C98A8" w14:textId="77777777" w:rsidR="001939E3" w:rsidRPr="001939E3" w:rsidRDefault="001939E3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9E3">
        <w:rPr>
          <w:rFonts w:ascii="Times New Roman" w:hAnsi="Times New Roman" w:cs="Times New Roman"/>
          <w:sz w:val="28"/>
          <w:szCs w:val="28"/>
        </w:rPr>
        <w:t xml:space="preserve">Ценность транспортной инфраструктуры является неотъемлемой частью оценки эффективности проектов на транспорте. Категория ценности зачастую приравнивается к стоимости, что не совсем корректно. Стоимость можно трактовать как количественное денежное выражение ценности объектов транспортной инфраструктуры с точки зрения использующих её экономических субъектов. </w:t>
      </w:r>
    </w:p>
    <w:p w14:paraId="52F953D9" w14:textId="76912DE8" w:rsidR="001939E3" w:rsidRPr="001939E3" w:rsidRDefault="001939E3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9E3">
        <w:rPr>
          <w:rFonts w:ascii="Times New Roman" w:hAnsi="Times New Roman" w:cs="Times New Roman"/>
          <w:sz w:val="28"/>
          <w:szCs w:val="28"/>
        </w:rPr>
        <w:t xml:space="preserve">Для понимания ценности транспортной инфраструктуры важно уяснить ее значение для обеспечения экономического роста и зависимость уровня развития экономики от уровня развития транспортной инфраструктуры. Ценность транспортной инфраструктуры определяется ценностью транспортной продукции – перевозки, которая на этой инфраструктуре производится. Поэтому для понимания того, как формируется ценность транспортной инфраструктуры, следует рассматривать формирование ценности перевозки, </w:t>
      </w:r>
      <w:r w:rsidR="001576F7" w:rsidRPr="001576F7">
        <w:rPr>
          <w:rFonts w:ascii="Times New Roman" w:hAnsi="Times New Roman" w:cs="Times New Roman"/>
          <w:sz w:val="28"/>
          <w:szCs w:val="28"/>
        </w:rPr>
        <w:t>сформул</w:t>
      </w:r>
      <w:r w:rsidR="001576F7">
        <w:rPr>
          <w:rFonts w:ascii="Times New Roman" w:hAnsi="Times New Roman" w:cs="Times New Roman"/>
          <w:sz w:val="28"/>
          <w:szCs w:val="28"/>
        </w:rPr>
        <w:t xml:space="preserve">ированной </w:t>
      </w:r>
      <w:r w:rsidRPr="001939E3">
        <w:rPr>
          <w:rFonts w:ascii="Times New Roman" w:hAnsi="Times New Roman" w:cs="Times New Roman"/>
          <w:sz w:val="28"/>
          <w:szCs w:val="28"/>
        </w:rPr>
        <w:t>в работе [</w:t>
      </w:r>
      <w:r w:rsidR="005C0992">
        <w:rPr>
          <w:rFonts w:ascii="Times New Roman" w:hAnsi="Times New Roman" w:cs="Times New Roman"/>
          <w:sz w:val="28"/>
          <w:szCs w:val="28"/>
        </w:rPr>
        <w:t>4</w:t>
      </w:r>
      <w:r w:rsidRPr="001939E3">
        <w:rPr>
          <w:rFonts w:ascii="Times New Roman" w:hAnsi="Times New Roman" w:cs="Times New Roman"/>
          <w:sz w:val="28"/>
          <w:szCs w:val="28"/>
        </w:rPr>
        <w:t>]. Ценностью использования транспортной инфраструктуры для пользователей</w:t>
      </w:r>
      <w:r w:rsidR="001576F7">
        <w:rPr>
          <w:rFonts w:ascii="Times New Roman" w:hAnsi="Times New Roman" w:cs="Times New Roman"/>
          <w:sz w:val="28"/>
          <w:szCs w:val="28"/>
        </w:rPr>
        <w:t>,</w:t>
      </w:r>
      <w:r w:rsidRPr="001939E3">
        <w:rPr>
          <w:rFonts w:ascii="Times New Roman" w:hAnsi="Times New Roman" w:cs="Times New Roman"/>
          <w:sz w:val="28"/>
          <w:szCs w:val="28"/>
        </w:rPr>
        <w:t xml:space="preserve"> ее услугами</w:t>
      </w:r>
      <w:r w:rsidR="001576F7">
        <w:rPr>
          <w:rFonts w:ascii="Times New Roman" w:hAnsi="Times New Roman" w:cs="Times New Roman"/>
          <w:sz w:val="28"/>
          <w:szCs w:val="28"/>
        </w:rPr>
        <w:t>,</w:t>
      </w:r>
      <w:r w:rsidRPr="001939E3">
        <w:rPr>
          <w:rFonts w:ascii="Times New Roman" w:hAnsi="Times New Roman" w:cs="Times New Roman"/>
          <w:sz w:val="28"/>
          <w:szCs w:val="28"/>
        </w:rPr>
        <w:t xml:space="preserve"> является та часть ценности перевозки, которая может быть отнесена на инфраструктурную составляющую перевозочного процесса. В денежном выражении эта ценность равна той максимальной плате, которую конкретный пользователь готов заплатить за использование данной транспортной инфраструктуры при вы</w:t>
      </w:r>
      <w:r w:rsidRPr="001939E3">
        <w:rPr>
          <w:rFonts w:ascii="Times New Roman" w:hAnsi="Times New Roman" w:cs="Times New Roman"/>
          <w:sz w:val="28"/>
          <w:szCs w:val="28"/>
        </w:rPr>
        <w:lastRenderedPageBreak/>
        <w:t xml:space="preserve">полнении определенной перевозки. Ценность транспортной инфраструктуры можно интерпретировать как капитализированную суммарную ценность ее использования для всех выполняемых на этой инфраструктуре перевозок. </w:t>
      </w:r>
    </w:p>
    <w:p w14:paraId="355FA87C" w14:textId="3A9B1B50" w:rsidR="001939E3" w:rsidRDefault="001939E3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9E3">
        <w:rPr>
          <w:rFonts w:ascii="Times New Roman" w:hAnsi="Times New Roman" w:cs="Times New Roman"/>
          <w:sz w:val="28"/>
          <w:szCs w:val="28"/>
        </w:rPr>
        <w:t xml:space="preserve">Оценка ценности инфраструктуры учитывает как стоимостные характеристики перевозки, так и скорости продвижения товаров и пассажиров. На скорости движения влияют нехватка или резервы инфраструктурных мощностей – при отсутствии резервов скорости снижаются. Поэтому при недостаточных темпах развития транспортной инфраструктуры происходит снижение ее ценности за счет сокращения скорости и пропускных способностей, </w:t>
      </w:r>
      <w:r w:rsidR="001576F7">
        <w:rPr>
          <w:rFonts w:ascii="Times New Roman" w:hAnsi="Times New Roman" w:cs="Times New Roman"/>
          <w:sz w:val="28"/>
          <w:szCs w:val="28"/>
        </w:rPr>
        <w:t xml:space="preserve">а </w:t>
      </w:r>
      <w:r w:rsidRPr="001939E3">
        <w:rPr>
          <w:rFonts w:ascii="Times New Roman" w:hAnsi="Times New Roman" w:cs="Times New Roman"/>
          <w:sz w:val="28"/>
          <w:szCs w:val="28"/>
        </w:rPr>
        <w:t xml:space="preserve">при обеспечении опережающего развития транспортной инфраструктуры – ее ценность увеличивается за счет повышения скоростей движения товара и увеличения пропускной способности.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39E3">
        <w:rPr>
          <w:rFonts w:ascii="Times New Roman" w:hAnsi="Times New Roman" w:cs="Times New Roman"/>
          <w:sz w:val="28"/>
          <w:szCs w:val="28"/>
        </w:rPr>
        <w:t>лючевым условием перевозки товара является превышение его стоимости в пункте отправления над стоимостью в пункте назначения [</w:t>
      </w:r>
      <w:r w:rsidR="005C0992">
        <w:rPr>
          <w:rFonts w:ascii="Times New Roman" w:hAnsi="Times New Roman" w:cs="Times New Roman"/>
          <w:sz w:val="28"/>
          <w:szCs w:val="28"/>
        </w:rPr>
        <w:t>5</w:t>
      </w:r>
      <w:r w:rsidRPr="001939E3">
        <w:rPr>
          <w:rFonts w:ascii="Times New Roman" w:hAnsi="Times New Roman" w:cs="Times New Roman"/>
          <w:sz w:val="28"/>
          <w:szCs w:val="28"/>
        </w:rPr>
        <w:t xml:space="preserve">], </w:t>
      </w:r>
      <w:r>
        <w:rPr>
          <w:rFonts w:ascii="Times New Roman" w:hAnsi="Times New Roman" w:cs="Times New Roman"/>
          <w:sz w:val="28"/>
          <w:szCs w:val="28"/>
        </w:rPr>
        <w:t>в связи с этим следует</w:t>
      </w:r>
      <w:r w:rsidRPr="001939E3">
        <w:rPr>
          <w:rFonts w:ascii="Times New Roman" w:hAnsi="Times New Roman" w:cs="Times New Roman"/>
          <w:sz w:val="28"/>
          <w:szCs w:val="28"/>
        </w:rPr>
        <w:t xml:space="preserve"> отметить </w:t>
      </w:r>
      <w:r>
        <w:rPr>
          <w:rFonts w:ascii="Times New Roman" w:hAnsi="Times New Roman" w:cs="Times New Roman"/>
          <w:sz w:val="28"/>
          <w:szCs w:val="28"/>
        </w:rPr>
        <w:t>необходимость</w:t>
      </w:r>
      <w:r w:rsidRPr="001939E3">
        <w:rPr>
          <w:rFonts w:ascii="Times New Roman" w:hAnsi="Times New Roman" w:cs="Times New Roman"/>
          <w:sz w:val="28"/>
          <w:szCs w:val="28"/>
        </w:rPr>
        <w:t xml:space="preserve"> увеличения скоростей доставки товаров</w:t>
      </w:r>
      <w:r w:rsidR="00A054A9">
        <w:rPr>
          <w:rFonts w:ascii="Times New Roman" w:hAnsi="Times New Roman" w:cs="Times New Roman"/>
          <w:sz w:val="28"/>
          <w:szCs w:val="28"/>
        </w:rPr>
        <w:t xml:space="preserve"> и перевозки пассажиров и отметить важность роста </w:t>
      </w:r>
      <w:r w:rsidR="00A054A9" w:rsidRPr="00A054A9">
        <w:rPr>
          <w:rFonts w:ascii="Times New Roman" w:hAnsi="Times New Roman" w:cs="Times New Roman"/>
          <w:sz w:val="28"/>
          <w:szCs w:val="28"/>
        </w:rPr>
        <w:t>скоростей транспортного сообщения ввиду того, что скорость является наиболее предпочтительным параметром транспортной системы для экономических субъектов</w:t>
      </w:r>
      <w:r w:rsidRPr="00A054A9">
        <w:rPr>
          <w:rFonts w:ascii="Times New Roman" w:hAnsi="Times New Roman" w:cs="Times New Roman"/>
          <w:sz w:val="28"/>
          <w:szCs w:val="28"/>
        </w:rPr>
        <w:t>.</w:t>
      </w:r>
    </w:p>
    <w:p w14:paraId="6ED70608" w14:textId="6C105317" w:rsidR="00A054A9" w:rsidRDefault="00A054A9" w:rsidP="00A05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50822E" w14:textId="0AFD9A1A" w:rsidR="00A054A9" w:rsidRPr="00A054A9" w:rsidRDefault="00A054A9" w:rsidP="00A054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4A9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14:paraId="6DD25919" w14:textId="7C7F7B9B" w:rsidR="00A054A9" w:rsidRDefault="00A054A9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скоростные параметры на железнодорожном транспорте, безусловно, нельзя не отметить заметный в последние десятилетия рост скоростей в пассажирском сообщени</w:t>
      </w:r>
      <w:r w:rsidR="007709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Так ренессанс железных дорог и конкурентоспособность с воздушным транспортом на расстояния до 1000 км, достигнут</w:t>
      </w:r>
      <w:r w:rsidR="006062B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благодаря техническим инновациям и </w:t>
      </w:r>
      <w:r w:rsidR="006062B8">
        <w:rPr>
          <w:rFonts w:ascii="Times New Roman" w:hAnsi="Times New Roman" w:cs="Times New Roman"/>
          <w:sz w:val="28"/>
          <w:szCs w:val="28"/>
        </w:rPr>
        <w:t xml:space="preserve">продолжающемуся </w:t>
      </w:r>
      <w:r>
        <w:rPr>
          <w:rFonts w:ascii="Times New Roman" w:hAnsi="Times New Roman" w:cs="Times New Roman"/>
          <w:sz w:val="28"/>
          <w:szCs w:val="28"/>
        </w:rPr>
        <w:t>экономическому р</w:t>
      </w:r>
      <w:r w:rsidR="006062B8">
        <w:rPr>
          <w:rFonts w:ascii="Times New Roman" w:hAnsi="Times New Roman" w:cs="Times New Roman"/>
          <w:sz w:val="28"/>
          <w:szCs w:val="28"/>
        </w:rPr>
        <w:t>осту</w:t>
      </w:r>
      <w:r>
        <w:rPr>
          <w:rFonts w:ascii="Times New Roman" w:hAnsi="Times New Roman" w:cs="Times New Roman"/>
          <w:sz w:val="28"/>
          <w:szCs w:val="28"/>
        </w:rPr>
        <w:t xml:space="preserve">, позволили создать мировую сеть высокоскоростного </w:t>
      </w:r>
      <w:r w:rsidR="006062B8">
        <w:rPr>
          <w:rFonts w:ascii="Times New Roman" w:hAnsi="Times New Roman" w:cs="Times New Roman"/>
          <w:sz w:val="28"/>
          <w:szCs w:val="28"/>
        </w:rPr>
        <w:t xml:space="preserve">железнодорожного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ED77B7">
        <w:rPr>
          <w:rFonts w:ascii="Times New Roman" w:hAnsi="Times New Roman" w:cs="Times New Roman"/>
          <w:sz w:val="28"/>
          <w:szCs w:val="28"/>
        </w:rPr>
        <w:t xml:space="preserve"> </w:t>
      </w:r>
      <w:r w:rsidR="00ED77B7" w:rsidRPr="00ED77B7">
        <w:rPr>
          <w:rFonts w:ascii="Times New Roman" w:hAnsi="Times New Roman" w:cs="Times New Roman"/>
          <w:sz w:val="28"/>
          <w:szCs w:val="28"/>
        </w:rPr>
        <w:t>[</w:t>
      </w:r>
      <w:r w:rsidR="0016249E">
        <w:rPr>
          <w:rFonts w:ascii="Times New Roman" w:hAnsi="Times New Roman" w:cs="Times New Roman"/>
          <w:sz w:val="28"/>
          <w:szCs w:val="28"/>
        </w:rPr>
        <w:t>6, 7</w:t>
      </w:r>
      <w:r w:rsidR="00ED77B7" w:rsidRPr="00ED77B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4A9">
        <w:rPr>
          <w:rFonts w:ascii="Times New Roman" w:hAnsi="Times New Roman" w:cs="Times New Roman"/>
          <w:sz w:val="28"/>
          <w:szCs w:val="28"/>
        </w:rPr>
        <w:t>На сегодняшний день протяженность мировой сети высокоскоростных магистралей (ВСМ) непрерывно увеличивается. Происходит это благодаря тому, что современный подвижной состав и инфраструктура железнодорожного транспорта позволяют развивать скорости движения до 350-400 км/ч.</w:t>
      </w:r>
      <w:r w:rsidR="006062B8">
        <w:rPr>
          <w:rFonts w:ascii="Times New Roman" w:hAnsi="Times New Roman" w:cs="Times New Roman"/>
          <w:sz w:val="28"/>
          <w:szCs w:val="28"/>
        </w:rPr>
        <w:t xml:space="preserve"> </w:t>
      </w:r>
      <w:r w:rsidR="006062B8" w:rsidRPr="006062B8">
        <w:rPr>
          <w:rFonts w:ascii="Times New Roman" w:hAnsi="Times New Roman" w:cs="Times New Roman"/>
          <w:sz w:val="28"/>
          <w:szCs w:val="28"/>
        </w:rPr>
        <w:t xml:space="preserve">В обозримом будущем предельные скорости могут быть и выше. Применяются новые технологии, элиминирующие систему «колесо-рельс» и соответствующие проблемы, возникающие в узле контакта и с учетом сил трения. Такие проекты как </w:t>
      </w:r>
      <w:proofErr w:type="spellStart"/>
      <w:r w:rsidR="006062B8" w:rsidRPr="006062B8">
        <w:rPr>
          <w:rFonts w:ascii="Times New Roman" w:hAnsi="Times New Roman" w:cs="Times New Roman"/>
          <w:i/>
          <w:iCs/>
          <w:sz w:val="28"/>
          <w:szCs w:val="28"/>
        </w:rPr>
        <w:t>Maglev</w:t>
      </w:r>
      <w:proofErr w:type="spellEnd"/>
      <w:r w:rsidR="006062B8" w:rsidRPr="006062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62B8" w:rsidRPr="006062B8">
        <w:rPr>
          <w:rFonts w:ascii="Times New Roman" w:hAnsi="Times New Roman" w:cs="Times New Roman"/>
          <w:i/>
          <w:iCs/>
          <w:sz w:val="28"/>
          <w:szCs w:val="28"/>
        </w:rPr>
        <w:t>Hyperloop</w:t>
      </w:r>
      <w:proofErr w:type="spellEnd"/>
      <w:r w:rsidR="006062B8" w:rsidRPr="006062B8">
        <w:rPr>
          <w:rFonts w:ascii="Times New Roman" w:hAnsi="Times New Roman" w:cs="Times New Roman"/>
          <w:sz w:val="28"/>
          <w:szCs w:val="28"/>
        </w:rPr>
        <w:t xml:space="preserve"> заявляют скорости в районе 1000 км/ч</w:t>
      </w:r>
      <w:r w:rsidR="006062B8">
        <w:rPr>
          <w:rFonts w:ascii="Times New Roman" w:hAnsi="Times New Roman" w:cs="Times New Roman"/>
          <w:sz w:val="28"/>
          <w:szCs w:val="28"/>
        </w:rPr>
        <w:t xml:space="preserve"> </w:t>
      </w:r>
      <w:r w:rsidR="006062B8" w:rsidRPr="006062B8">
        <w:rPr>
          <w:rFonts w:ascii="Times New Roman" w:hAnsi="Times New Roman" w:cs="Times New Roman"/>
          <w:sz w:val="28"/>
          <w:szCs w:val="28"/>
        </w:rPr>
        <w:t>[</w:t>
      </w:r>
      <w:r w:rsidR="0016249E">
        <w:rPr>
          <w:rFonts w:ascii="Times New Roman" w:hAnsi="Times New Roman" w:cs="Times New Roman"/>
          <w:sz w:val="28"/>
          <w:szCs w:val="28"/>
        </w:rPr>
        <w:t>8</w:t>
      </w:r>
      <w:r w:rsidR="006062B8" w:rsidRPr="006062B8">
        <w:rPr>
          <w:rFonts w:ascii="Times New Roman" w:hAnsi="Times New Roman" w:cs="Times New Roman"/>
          <w:sz w:val="28"/>
          <w:szCs w:val="28"/>
        </w:rPr>
        <w:t>]. При этом, с учетом нарастающей мировой интеграции всех видов транспорта желаемым представляется высокая средняя скорость движения транспортных средств, а не максимальная, развиваемая на непродолжительных участках спрямленных и свободных от станций перегонов.</w:t>
      </w:r>
      <w:r w:rsidR="006062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820E9" w14:textId="39B5485D" w:rsidR="006062B8" w:rsidRDefault="006062B8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проведенных исследований и анализа мирового опыта создания пассажирских ВСМ, </w:t>
      </w:r>
      <w:r w:rsidR="00CF7FCC">
        <w:rPr>
          <w:rFonts w:ascii="Times New Roman" w:hAnsi="Times New Roman" w:cs="Times New Roman"/>
          <w:sz w:val="28"/>
          <w:szCs w:val="28"/>
        </w:rPr>
        <w:t>на рисунке 1 графически отображена протяженность высокоскоростных линий по странам</w:t>
      </w:r>
      <w:r w:rsidR="00F84C44">
        <w:rPr>
          <w:rFonts w:ascii="Times New Roman" w:hAnsi="Times New Roman" w:cs="Times New Roman"/>
          <w:sz w:val="28"/>
          <w:szCs w:val="28"/>
        </w:rPr>
        <w:t>, внедряющим у себя высокоскоростные железнодорожные линии</w:t>
      </w:r>
      <w:r w:rsidR="00CF7F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B10CA4" w14:textId="645A7BD9" w:rsidR="00A054A9" w:rsidRPr="00A054A9" w:rsidRDefault="002C55D5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рисунка 1 следует, что к</w:t>
      </w:r>
      <w:r w:rsidRPr="00A054A9">
        <w:rPr>
          <w:rFonts w:ascii="Times New Roman" w:hAnsi="Times New Roman" w:cs="Times New Roman"/>
          <w:sz w:val="28"/>
          <w:szCs w:val="28"/>
        </w:rPr>
        <w:t xml:space="preserve"> группе лидеров по эксплуатационной длине ВСМ относятся Китай, Франция, Испания, Германия и Япония. При этом данные страны продолжают развивать технологии высоких скоростей и совершают первые попытки перехода от системы «колесо-рельс» к системам магнитной левитации (</w:t>
      </w:r>
      <w:r w:rsidRPr="00CF7FCC">
        <w:rPr>
          <w:rFonts w:ascii="Times New Roman" w:hAnsi="Times New Roman" w:cs="Times New Roman"/>
          <w:i/>
          <w:iCs/>
          <w:sz w:val="28"/>
          <w:szCs w:val="28"/>
          <w:lang w:val="en-US"/>
        </w:rPr>
        <w:t>Maglev</w:t>
      </w:r>
      <w:r w:rsidRPr="00A054A9">
        <w:rPr>
          <w:rFonts w:ascii="Times New Roman" w:hAnsi="Times New Roman" w:cs="Times New Roman"/>
          <w:sz w:val="28"/>
          <w:szCs w:val="28"/>
        </w:rPr>
        <w:t>) [</w:t>
      </w:r>
      <w:r w:rsidR="0016249E">
        <w:rPr>
          <w:rFonts w:ascii="Times New Roman" w:hAnsi="Times New Roman" w:cs="Times New Roman"/>
          <w:sz w:val="28"/>
          <w:szCs w:val="28"/>
        </w:rPr>
        <w:t>9</w:t>
      </w:r>
      <w:r w:rsidRPr="00A054A9">
        <w:rPr>
          <w:rFonts w:ascii="Times New Roman" w:hAnsi="Times New Roman" w:cs="Times New Roman"/>
          <w:sz w:val="28"/>
          <w:szCs w:val="28"/>
        </w:rPr>
        <w:t>], что является одним из глобальных трендов, влияющих на перспективы развития железных дорог [</w:t>
      </w:r>
      <w:r w:rsidR="0016249E">
        <w:rPr>
          <w:rFonts w:ascii="Times New Roman" w:hAnsi="Times New Roman" w:cs="Times New Roman"/>
          <w:sz w:val="28"/>
          <w:szCs w:val="28"/>
        </w:rPr>
        <w:t>10</w:t>
      </w:r>
      <w:r w:rsidRPr="00CF7FCC">
        <w:rPr>
          <w:rFonts w:ascii="Times New Roman" w:hAnsi="Times New Roman" w:cs="Times New Roman"/>
          <w:sz w:val="28"/>
          <w:szCs w:val="28"/>
        </w:rPr>
        <w:t>].</w:t>
      </w:r>
      <w:r w:rsidR="00A054A9" w:rsidRPr="00A054A9">
        <w:rPr>
          <w:rFonts w:ascii="Times New Roman" w:hAnsi="Times New Roman" w:cs="Times New Roman"/>
          <w:sz w:val="28"/>
          <w:szCs w:val="28"/>
        </w:rPr>
        <w:t xml:space="preserve"> </w:t>
      </w:r>
      <w:r w:rsidR="00A054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334BF" wp14:editId="76584299">
            <wp:extent cx="5940425" cy="3141213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1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ED375" w14:textId="792A3C5C" w:rsidR="00A054A9" w:rsidRPr="00A054A9" w:rsidRDefault="00A054A9" w:rsidP="00AC21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54A9">
        <w:rPr>
          <w:rFonts w:ascii="Times New Roman" w:hAnsi="Times New Roman" w:cs="Times New Roman"/>
          <w:sz w:val="28"/>
          <w:szCs w:val="28"/>
        </w:rPr>
        <w:t>Рис</w:t>
      </w:r>
      <w:r w:rsidR="002C55D5">
        <w:rPr>
          <w:rFonts w:ascii="Times New Roman" w:hAnsi="Times New Roman" w:cs="Times New Roman"/>
          <w:sz w:val="28"/>
          <w:szCs w:val="28"/>
        </w:rPr>
        <w:t>унок</w:t>
      </w:r>
      <w:r w:rsidRPr="00A054A9">
        <w:rPr>
          <w:rFonts w:ascii="Times New Roman" w:hAnsi="Times New Roman" w:cs="Times New Roman"/>
          <w:sz w:val="28"/>
          <w:szCs w:val="28"/>
        </w:rPr>
        <w:t xml:space="preserve"> 1 Эксплуатационная длина путей ВСМ по странам мира (данные за 2018 год) [</w:t>
      </w:r>
      <w:r w:rsidR="00DF16D9">
        <w:rPr>
          <w:rFonts w:ascii="Times New Roman" w:hAnsi="Times New Roman" w:cs="Times New Roman"/>
          <w:sz w:val="28"/>
          <w:szCs w:val="28"/>
        </w:rPr>
        <w:t>11, 12, 13</w:t>
      </w:r>
      <w:r w:rsidRPr="00A054A9">
        <w:rPr>
          <w:rFonts w:ascii="Times New Roman" w:hAnsi="Times New Roman" w:cs="Times New Roman"/>
          <w:sz w:val="28"/>
          <w:szCs w:val="28"/>
        </w:rPr>
        <w:t>]</w:t>
      </w:r>
    </w:p>
    <w:p w14:paraId="532F574E" w14:textId="14D032BF" w:rsidR="00A054A9" w:rsidRDefault="00A054A9" w:rsidP="004A6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E10A" w14:textId="35BA3F61" w:rsidR="002C55D5" w:rsidRPr="002C55D5" w:rsidRDefault="002C55D5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Высокоскоростные магистрали</w:t>
      </w:r>
      <w:r w:rsidRPr="002C55D5">
        <w:rPr>
          <w:rFonts w:ascii="Times New Roman" w:hAnsi="Times New Roman" w:cs="Times New Roman"/>
          <w:sz w:val="28"/>
          <w:szCs w:val="28"/>
        </w:rPr>
        <w:t xml:space="preserve"> функционируют </w:t>
      </w:r>
      <w:r>
        <w:rPr>
          <w:rFonts w:ascii="Times New Roman" w:hAnsi="Times New Roman" w:cs="Times New Roman"/>
          <w:sz w:val="28"/>
          <w:szCs w:val="28"/>
        </w:rPr>
        <w:t>более чем в 20</w:t>
      </w:r>
      <w:r w:rsidRPr="002C55D5">
        <w:rPr>
          <w:rFonts w:ascii="Times New Roman" w:hAnsi="Times New Roman" w:cs="Times New Roman"/>
          <w:sz w:val="28"/>
          <w:szCs w:val="28"/>
        </w:rPr>
        <w:t xml:space="preserve"> странах мира. За 2018 год </w:t>
      </w:r>
      <w:r>
        <w:rPr>
          <w:rFonts w:ascii="Times New Roman" w:hAnsi="Times New Roman" w:cs="Times New Roman"/>
          <w:sz w:val="28"/>
          <w:szCs w:val="28"/>
        </w:rPr>
        <w:t>по ним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cs="Times New Roman"/>
          <w:sz w:val="28"/>
          <w:szCs w:val="28"/>
        </w:rPr>
        <w:t>лена</w:t>
      </w:r>
      <w:r w:rsidRPr="002C55D5">
        <w:rPr>
          <w:rFonts w:ascii="Times New Roman" w:hAnsi="Times New Roman" w:cs="Times New Roman"/>
          <w:sz w:val="28"/>
          <w:szCs w:val="28"/>
        </w:rPr>
        <w:t xml:space="preserve"> перевозк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55D5">
        <w:rPr>
          <w:rFonts w:ascii="Times New Roman" w:hAnsi="Times New Roman" w:cs="Times New Roman"/>
          <w:sz w:val="28"/>
          <w:szCs w:val="28"/>
        </w:rPr>
        <w:t xml:space="preserve"> 2,1 млрд пассажиров. </w:t>
      </w:r>
      <w:r w:rsidR="001576F7">
        <w:rPr>
          <w:rFonts w:ascii="Times New Roman" w:hAnsi="Times New Roman" w:cs="Times New Roman"/>
          <w:sz w:val="28"/>
          <w:szCs w:val="28"/>
        </w:rPr>
        <w:t xml:space="preserve">Сооруженные линии </w:t>
      </w:r>
      <w:r>
        <w:rPr>
          <w:rFonts w:ascii="Times New Roman" w:hAnsi="Times New Roman" w:cs="Times New Roman"/>
          <w:sz w:val="28"/>
          <w:szCs w:val="28"/>
        </w:rPr>
        <w:t>ВСМ</w:t>
      </w:r>
      <w:r w:rsidR="001576F7">
        <w:rPr>
          <w:rFonts w:ascii="Times New Roman" w:hAnsi="Times New Roman" w:cs="Times New Roman"/>
          <w:sz w:val="28"/>
          <w:szCs w:val="28"/>
        </w:rPr>
        <w:t xml:space="preserve"> способствовали</w:t>
      </w:r>
      <w:r w:rsidRPr="002C55D5">
        <w:rPr>
          <w:rFonts w:ascii="Times New Roman" w:hAnsi="Times New Roman" w:cs="Times New Roman"/>
          <w:sz w:val="28"/>
          <w:szCs w:val="28"/>
        </w:rPr>
        <w:t xml:space="preserve"> интеграции 16 стран Европы, Китайской народной республики, Соединенных штатов Америки, Японии, Тайвани, Узбекистана, Южной Кореи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5D5">
        <w:rPr>
          <w:rFonts w:ascii="Times New Roman" w:hAnsi="Times New Roman" w:cs="Times New Roman"/>
          <w:sz w:val="28"/>
          <w:szCs w:val="28"/>
        </w:rPr>
        <w:t>[</w:t>
      </w:r>
      <w:r w:rsidR="00DF16D9">
        <w:rPr>
          <w:rFonts w:ascii="Times New Roman" w:hAnsi="Times New Roman" w:cs="Times New Roman"/>
          <w:sz w:val="28"/>
          <w:szCs w:val="28"/>
        </w:rPr>
        <w:t>14</w:t>
      </w:r>
      <w:r w:rsidRPr="002C55D5">
        <w:rPr>
          <w:rFonts w:ascii="Times New Roman" w:hAnsi="Times New Roman" w:cs="Times New Roman"/>
          <w:sz w:val="28"/>
          <w:szCs w:val="28"/>
        </w:rPr>
        <w:t>].</w:t>
      </w:r>
    </w:p>
    <w:p w14:paraId="40423232" w14:textId="756DFB6E" w:rsidR="002C55D5" w:rsidRPr="002C55D5" w:rsidRDefault="002C55D5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 проведенный </w:t>
      </w:r>
      <w:r w:rsidRPr="002C55D5">
        <w:rPr>
          <w:rFonts w:ascii="Times New Roman" w:hAnsi="Times New Roman" w:cs="Times New Roman"/>
          <w:sz w:val="28"/>
          <w:szCs w:val="28"/>
        </w:rPr>
        <w:t>опрос</w:t>
      </w:r>
      <w:r w:rsidR="00FD6754">
        <w:rPr>
          <w:rFonts w:ascii="Times New Roman" w:hAnsi="Times New Roman" w:cs="Times New Roman"/>
          <w:sz w:val="28"/>
          <w:szCs w:val="28"/>
        </w:rPr>
        <w:t>, связанный с</w:t>
      </w:r>
      <w:r w:rsidRPr="002C55D5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FD6754">
        <w:rPr>
          <w:rFonts w:ascii="Times New Roman" w:hAnsi="Times New Roman" w:cs="Times New Roman"/>
          <w:sz w:val="28"/>
          <w:szCs w:val="28"/>
        </w:rPr>
        <w:t>ом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общественного вида транспорта</w:t>
      </w:r>
      <w:r w:rsidR="00FD6754">
        <w:rPr>
          <w:rFonts w:ascii="Times New Roman" w:hAnsi="Times New Roman" w:cs="Times New Roman"/>
          <w:sz w:val="28"/>
          <w:szCs w:val="28"/>
        </w:rPr>
        <w:t>, в котором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участвовали граждане, активно использующие различные общественные виды транспорта в городе и за его пределами. </w:t>
      </w:r>
    </w:p>
    <w:p w14:paraId="175B926D" w14:textId="6CB6BF4F" w:rsidR="002C55D5" w:rsidRPr="002C55D5" w:rsidRDefault="002C55D5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D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D6754">
        <w:rPr>
          <w:rFonts w:ascii="Times New Roman" w:hAnsi="Times New Roman" w:cs="Times New Roman"/>
          <w:sz w:val="28"/>
          <w:szCs w:val="28"/>
        </w:rPr>
        <w:t>опроса-</w:t>
      </w:r>
      <w:r w:rsidRPr="002C55D5">
        <w:rPr>
          <w:rFonts w:ascii="Times New Roman" w:hAnsi="Times New Roman" w:cs="Times New Roman"/>
          <w:sz w:val="28"/>
          <w:szCs w:val="28"/>
        </w:rPr>
        <w:t>исследования</w:t>
      </w:r>
      <w:r w:rsidR="00FD6754">
        <w:rPr>
          <w:rFonts w:ascii="Times New Roman" w:hAnsi="Times New Roman" w:cs="Times New Roman"/>
          <w:sz w:val="28"/>
          <w:szCs w:val="28"/>
        </w:rPr>
        <w:t xml:space="preserve">, подробно анализируемого в работе </w:t>
      </w:r>
      <w:r w:rsidR="00FD6754" w:rsidRPr="00FD6754">
        <w:rPr>
          <w:rFonts w:ascii="Times New Roman" w:hAnsi="Times New Roman" w:cs="Times New Roman"/>
          <w:sz w:val="28"/>
          <w:szCs w:val="28"/>
        </w:rPr>
        <w:t>[</w:t>
      </w:r>
      <w:r w:rsidR="00DF16D9">
        <w:rPr>
          <w:rFonts w:ascii="Times New Roman" w:hAnsi="Times New Roman" w:cs="Times New Roman"/>
          <w:sz w:val="28"/>
          <w:szCs w:val="28"/>
        </w:rPr>
        <w:t>14</w:t>
      </w:r>
      <w:r w:rsidR="00FD6754" w:rsidRPr="00FD6754">
        <w:rPr>
          <w:rFonts w:ascii="Times New Roman" w:hAnsi="Times New Roman" w:cs="Times New Roman"/>
          <w:sz w:val="28"/>
          <w:szCs w:val="28"/>
        </w:rPr>
        <w:t>]</w:t>
      </w:r>
      <w:r w:rsidR="00780AB4">
        <w:rPr>
          <w:rFonts w:ascii="Times New Roman" w:hAnsi="Times New Roman" w:cs="Times New Roman"/>
          <w:sz w:val="28"/>
          <w:szCs w:val="28"/>
        </w:rPr>
        <w:t>,</w:t>
      </w:r>
      <w:r w:rsidR="00FD6754">
        <w:rPr>
          <w:rFonts w:ascii="Times New Roman" w:hAnsi="Times New Roman" w:cs="Times New Roman"/>
          <w:sz w:val="28"/>
          <w:szCs w:val="28"/>
        </w:rPr>
        <w:t xml:space="preserve"> </w:t>
      </w:r>
      <w:r w:rsidRPr="002C55D5">
        <w:rPr>
          <w:rFonts w:ascii="Times New Roman" w:hAnsi="Times New Roman" w:cs="Times New Roman"/>
          <w:sz w:val="28"/>
          <w:szCs w:val="28"/>
        </w:rPr>
        <w:t xml:space="preserve">определены критерии выбора, исходя из которых целесообразно осуществлять поездку именно на </w:t>
      </w:r>
      <w:r w:rsidR="00DD1C7A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. </w:t>
      </w:r>
      <w:r w:rsidR="004B25D7">
        <w:rPr>
          <w:rFonts w:ascii="Times New Roman" w:hAnsi="Times New Roman" w:cs="Times New Roman"/>
          <w:sz w:val="28"/>
          <w:szCs w:val="28"/>
        </w:rPr>
        <w:t>Н</w:t>
      </w:r>
      <w:r w:rsidRPr="002C55D5">
        <w:rPr>
          <w:rFonts w:ascii="Times New Roman" w:hAnsi="Times New Roman" w:cs="Times New Roman"/>
          <w:sz w:val="28"/>
          <w:szCs w:val="28"/>
        </w:rPr>
        <w:t xml:space="preserve">а расстояние до 300 км пассажиры выбирают </w:t>
      </w:r>
      <w:r w:rsidR="00DD1C7A">
        <w:rPr>
          <w:rFonts w:ascii="Times New Roman" w:hAnsi="Times New Roman" w:cs="Times New Roman"/>
          <w:sz w:val="28"/>
          <w:szCs w:val="28"/>
        </w:rPr>
        <w:t>альтернативные и</w:t>
      </w:r>
      <w:r w:rsidRPr="002C55D5">
        <w:rPr>
          <w:rFonts w:ascii="Times New Roman" w:hAnsi="Times New Roman" w:cs="Times New Roman"/>
          <w:sz w:val="28"/>
          <w:szCs w:val="28"/>
        </w:rPr>
        <w:t xml:space="preserve"> более доступные виды транспорта, </w:t>
      </w:r>
      <w:r w:rsidR="00DD1C7A">
        <w:rPr>
          <w:rFonts w:ascii="Times New Roman" w:hAnsi="Times New Roman" w:cs="Times New Roman"/>
          <w:sz w:val="28"/>
          <w:szCs w:val="28"/>
        </w:rPr>
        <w:t>к примеру,</w:t>
      </w:r>
      <w:r w:rsidRPr="002C55D5">
        <w:rPr>
          <w:rFonts w:ascii="Times New Roman" w:hAnsi="Times New Roman" w:cs="Times New Roman"/>
          <w:sz w:val="28"/>
          <w:szCs w:val="28"/>
        </w:rPr>
        <w:t xml:space="preserve"> для поездки на данное расстояние пассажиры чаще выбирают каршеринг. По времени нахождения в пути более 5 часов </w:t>
      </w:r>
      <w:r w:rsidR="00DD1C7A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также не выгодно, так как пассажиры выбирают авиатранспорт.</w:t>
      </w:r>
      <w:r w:rsidR="00780AB4">
        <w:rPr>
          <w:rFonts w:ascii="Times New Roman" w:hAnsi="Times New Roman" w:cs="Times New Roman"/>
          <w:sz w:val="28"/>
          <w:szCs w:val="28"/>
        </w:rPr>
        <w:t xml:space="preserve"> </w:t>
      </w:r>
      <w:r w:rsidRPr="002C55D5">
        <w:rPr>
          <w:rFonts w:ascii="Times New Roman" w:hAnsi="Times New Roman" w:cs="Times New Roman"/>
          <w:sz w:val="28"/>
          <w:szCs w:val="28"/>
        </w:rPr>
        <w:t xml:space="preserve">На расстоянии от 600 км и более </w:t>
      </w:r>
      <w:r w:rsidRPr="002C55D5">
        <w:rPr>
          <w:rFonts w:ascii="Times New Roman" w:hAnsi="Times New Roman" w:cs="Times New Roman"/>
          <w:sz w:val="28"/>
          <w:szCs w:val="28"/>
        </w:rPr>
        <w:lastRenderedPageBreak/>
        <w:t xml:space="preserve">спрос на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</w:t>
      </w:r>
      <w:r w:rsidR="004B25D7">
        <w:rPr>
          <w:rFonts w:ascii="Times New Roman" w:hAnsi="Times New Roman" w:cs="Times New Roman"/>
          <w:sz w:val="28"/>
          <w:szCs w:val="28"/>
        </w:rPr>
        <w:t>достаточно высок</w:t>
      </w:r>
      <w:r w:rsidRPr="002C55D5">
        <w:rPr>
          <w:rFonts w:ascii="Times New Roman" w:hAnsi="Times New Roman" w:cs="Times New Roman"/>
          <w:sz w:val="28"/>
          <w:szCs w:val="28"/>
        </w:rPr>
        <w:t>. Также, при преодолении расстоя</w:t>
      </w:r>
      <w:r w:rsidR="004B25D7">
        <w:rPr>
          <w:rFonts w:ascii="Times New Roman" w:hAnsi="Times New Roman" w:cs="Times New Roman"/>
          <w:sz w:val="28"/>
          <w:szCs w:val="28"/>
        </w:rPr>
        <w:t xml:space="preserve">ния между двумя пунктами менее </w:t>
      </w:r>
      <w:r w:rsidRPr="002C55D5">
        <w:rPr>
          <w:rFonts w:ascii="Times New Roman" w:hAnsi="Times New Roman" w:cs="Times New Roman"/>
          <w:sz w:val="28"/>
          <w:szCs w:val="28"/>
        </w:rPr>
        <w:t>чем за 3,5 часа</w:t>
      </w:r>
      <w:r w:rsidR="004B25D7">
        <w:rPr>
          <w:rFonts w:ascii="Times New Roman" w:hAnsi="Times New Roman" w:cs="Times New Roman"/>
          <w:sz w:val="28"/>
          <w:szCs w:val="28"/>
        </w:rPr>
        <w:t>,</w:t>
      </w:r>
      <w:r w:rsidRPr="002C55D5">
        <w:rPr>
          <w:rFonts w:ascii="Times New Roman" w:hAnsi="Times New Roman" w:cs="Times New Roman"/>
          <w:sz w:val="28"/>
          <w:szCs w:val="28"/>
        </w:rPr>
        <w:t xml:space="preserve"> спрос на перевозки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выше, чем на другие виды транспорта.</w:t>
      </w:r>
    </w:p>
    <w:p w14:paraId="02E3D232" w14:textId="40DE0AA9" w:rsidR="00CF7FCC" w:rsidRPr="00780AB4" w:rsidRDefault="002C55D5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D5">
        <w:rPr>
          <w:rFonts w:ascii="Times New Roman" w:hAnsi="Times New Roman" w:cs="Times New Roman"/>
          <w:sz w:val="28"/>
          <w:szCs w:val="28"/>
        </w:rPr>
        <w:t xml:space="preserve">Также, на основе более 2000 опросов в странах с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, выявлены следующие предпочтения: 80% опрошенных отметили оптимальные цены на билеты, 69% опрошенных выявили преимущество перед другими видами общественного транспорта по затратам времени на поездку, 33% опрошенных подчеркнули пунктуальность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(соблюдение графика движения по заявленному расписанию), 31% опрошенных отметили надежность поездки на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, 21% опрошенных отметили безопасность поездки на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. Также, в преимуществах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 xml:space="preserve"> выявлена подстройка расписания данного вида транспорта к расписанию других видов транспорта на станцию прибытия, на основе чего можно сделать вывод о «</w:t>
      </w:r>
      <w:proofErr w:type="spellStart"/>
      <w:r w:rsidRPr="002C55D5">
        <w:rPr>
          <w:rFonts w:ascii="Times New Roman" w:hAnsi="Times New Roman" w:cs="Times New Roman"/>
          <w:sz w:val="28"/>
          <w:szCs w:val="28"/>
        </w:rPr>
        <w:t>бесшовности</w:t>
      </w:r>
      <w:proofErr w:type="spellEnd"/>
      <w:r w:rsidRPr="002C55D5">
        <w:rPr>
          <w:rFonts w:ascii="Times New Roman" w:hAnsi="Times New Roman" w:cs="Times New Roman"/>
          <w:sz w:val="28"/>
          <w:szCs w:val="28"/>
        </w:rPr>
        <w:t xml:space="preserve">» поездки с помощью </w:t>
      </w:r>
      <w:r w:rsidR="00780AB4">
        <w:rPr>
          <w:rFonts w:ascii="Times New Roman" w:hAnsi="Times New Roman" w:cs="Times New Roman"/>
          <w:sz w:val="28"/>
          <w:szCs w:val="28"/>
        </w:rPr>
        <w:t>ВСМ</w:t>
      </w:r>
      <w:r w:rsidRPr="002C55D5">
        <w:rPr>
          <w:rFonts w:ascii="Times New Roman" w:hAnsi="Times New Roman" w:cs="Times New Roman"/>
          <w:sz w:val="28"/>
          <w:szCs w:val="28"/>
        </w:rPr>
        <w:t>. Кроме того, ключевым требованием для пассажира выделяется не стоимость билета, а скорость поездки</w:t>
      </w:r>
      <w:r w:rsidR="0077091E">
        <w:rPr>
          <w:rFonts w:ascii="Times New Roman" w:hAnsi="Times New Roman" w:cs="Times New Roman"/>
          <w:sz w:val="28"/>
          <w:szCs w:val="28"/>
        </w:rPr>
        <w:t xml:space="preserve"> </w:t>
      </w:r>
      <w:r w:rsidR="00780AB4" w:rsidRPr="00FD6754">
        <w:rPr>
          <w:rFonts w:ascii="Times New Roman" w:hAnsi="Times New Roman" w:cs="Times New Roman"/>
          <w:sz w:val="28"/>
          <w:szCs w:val="28"/>
        </w:rPr>
        <w:t>[</w:t>
      </w:r>
      <w:r w:rsidR="00DF16D9">
        <w:rPr>
          <w:rFonts w:ascii="Times New Roman" w:hAnsi="Times New Roman" w:cs="Times New Roman"/>
          <w:sz w:val="28"/>
          <w:szCs w:val="28"/>
        </w:rPr>
        <w:t>14</w:t>
      </w:r>
      <w:r w:rsidR="00780AB4" w:rsidRPr="00FD6754">
        <w:rPr>
          <w:rFonts w:ascii="Times New Roman" w:hAnsi="Times New Roman" w:cs="Times New Roman"/>
          <w:sz w:val="28"/>
          <w:szCs w:val="28"/>
        </w:rPr>
        <w:t>]</w:t>
      </w:r>
      <w:r w:rsidR="00DF16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A30AC" w14:textId="00813D09" w:rsidR="00780AB4" w:rsidRDefault="00780AB4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B4">
        <w:rPr>
          <w:rFonts w:ascii="Times New Roman" w:hAnsi="Times New Roman" w:cs="Times New Roman"/>
          <w:sz w:val="28"/>
          <w:szCs w:val="28"/>
        </w:rPr>
        <w:t xml:space="preserve">Задачи увеличения скорости при организации грузовых перевозок во многом отличаются от пассажирского сообщения. Если при пассажирских перевозках основой является выделенная высокоскоростная инфраструктура и соответствующий подвижной состав, то при перевозке грузов основной задачей является повышение коэффициента общей скоростной эффективности – </w:t>
      </w:r>
      <w:proofErr w:type="spellStart"/>
      <w:r w:rsidRPr="00780AB4">
        <w:rPr>
          <w:rFonts w:ascii="Times New Roman" w:hAnsi="Times New Roman" w:cs="Times New Roman"/>
          <w:i/>
          <w:iCs/>
          <w:sz w:val="28"/>
          <w:szCs w:val="28"/>
        </w:rPr>
        <w:t>Kv</w:t>
      </w:r>
      <w:proofErr w:type="spellEnd"/>
      <w:r w:rsidRPr="00780AB4">
        <w:rPr>
          <w:rFonts w:ascii="Times New Roman" w:hAnsi="Times New Roman" w:cs="Times New Roman"/>
          <w:sz w:val="28"/>
          <w:szCs w:val="28"/>
        </w:rPr>
        <w:t xml:space="preserve"> [</w:t>
      </w:r>
      <w:r w:rsidR="00DF16D9">
        <w:rPr>
          <w:rFonts w:ascii="Times New Roman" w:hAnsi="Times New Roman" w:cs="Times New Roman"/>
          <w:sz w:val="28"/>
          <w:szCs w:val="28"/>
        </w:rPr>
        <w:t>15</w:t>
      </w:r>
      <w:r w:rsidRPr="00780AB4">
        <w:rPr>
          <w:rFonts w:ascii="Times New Roman" w:hAnsi="Times New Roman" w:cs="Times New Roman"/>
          <w:sz w:val="28"/>
          <w:szCs w:val="28"/>
        </w:rPr>
        <w:t>]. Данный коэффициент учитывает отношения между основными видами скоростей, рассматриваемыми в грузовом железнодорожном сообщении – конструкционной, технической, эксплуатационной и скоростью доставки. Динамика изменения вышеперечисленных скоростей</w:t>
      </w:r>
      <w:r w:rsidR="004A63CA">
        <w:rPr>
          <w:rFonts w:ascii="Times New Roman" w:hAnsi="Times New Roman" w:cs="Times New Roman"/>
          <w:sz w:val="28"/>
          <w:szCs w:val="28"/>
        </w:rPr>
        <w:t>, на примере нашей страны</w:t>
      </w:r>
      <w:r w:rsidRPr="00780AB4">
        <w:rPr>
          <w:rFonts w:ascii="Times New Roman" w:hAnsi="Times New Roman" w:cs="Times New Roman"/>
          <w:sz w:val="28"/>
          <w:szCs w:val="28"/>
        </w:rPr>
        <w:t>, за более чем вековой период, представлена на рисунке 2.</w:t>
      </w:r>
    </w:p>
    <w:p w14:paraId="732EE400" w14:textId="200B57D9" w:rsidR="001D455C" w:rsidRDefault="001D455C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DB6">
        <w:rPr>
          <w:rFonts w:ascii="Times New Roman" w:hAnsi="Times New Roman" w:cs="Times New Roman"/>
          <w:sz w:val="28"/>
          <w:szCs w:val="28"/>
        </w:rPr>
        <w:t xml:space="preserve">Из рисунка </w:t>
      </w:r>
      <w:r>
        <w:rPr>
          <w:sz w:val="28"/>
          <w:szCs w:val="28"/>
        </w:rPr>
        <w:t>2</w:t>
      </w:r>
      <w:r w:rsidRPr="00CF6DB6">
        <w:rPr>
          <w:rFonts w:ascii="Times New Roman" w:hAnsi="Times New Roman" w:cs="Times New Roman"/>
          <w:sz w:val="28"/>
          <w:szCs w:val="28"/>
        </w:rPr>
        <w:t xml:space="preserve"> видно, что существующие «разрывы» между скоростями определяющим образом влияют на скорость доставки, фактическое значение которой является основой в формировании ценности инфраструктуры для экономических субъектов</w:t>
      </w:r>
      <w:r>
        <w:rPr>
          <w:sz w:val="28"/>
          <w:szCs w:val="28"/>
        </w:rPr>
        <w:t xml:space="preserve"> (с</w:t>
      </w:r>
      <w:r w:rsidRPr="00CF6DB6">
        <w:rPr>
          <w:rFonts w:ascii="Times New Roman" w:hAnsi="Times New Roman" w:cs="Times New Roman"/>
          <w:sz w:val="28"/>
          <w:szCs w:val="28"/>
        </w:rPr>
        <w:t xml:space="preserve">ледует уточнить, что до середины </w:t>
      </w:r>
      <w:r w:rsidRPr="00CF6DB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F6DB6">
        <w:rPr>
          <w:rFonts w:ascii="Times New Roman" w:hAnsi="Times New Roman" w:cs="Times New Roman"/>
          <w:sz w:val="28"/>
          <w:szCs w:val="28"/>
        </w:rPr>
        <w:t xml:space="preserve"> века в нашей стране отсутствовал статистический учет срок</w:t>
      </w:r>
      <w:r w:rsidR="004B25D7">
        <w:rPr>
          <w:rFonts w:ascii="Times New Roman" w:hAnsi="Times New Roman" w:cs="Times New Roman"/>
          <w:sz w:val="28"/>
          <w:szCs w:val="28"/>
        </w:rPr>
        <w:t>ов и скоростей доставки грузов, а в</w:t>
      </w:r>
      <w:r w:rsidRPr="00CF6DB6">
        <w:rPr>
          <w:rFonts w:ascii="Times New Roman" w:hAnsi="Times New Roman" w:cs="Times New Roman"/>
          <w:sz w:val="28"/>
          <w:szCs w:val="28"/>
        </w:rPr>
        <w:t xml:space="preserve"> качестве характеристики скорости доставки грузов использовали среднесуточный пробег грузового вагона [</w:t>
      </w:r>
      <w:r w:rsidR="00DF16D9">
        <w:rPr>
          <w:rFonts w:ascii="Times New Roman" w:hAnsi="Times New Roman" w:cs="Times New Roman"/>
          <w:sz w:val="28"/>
          <w:szCs w:val="28"/>
        </w:rPr>
        <w:t>16</w:t>
      </w:r>
      <w:r w:rsidRPr="00CF6DB6">
        <w:rPr>
          <w:rFonts w:ascii="Times New Roman" w:hAnsi="Times New Roman" w:cs="Times New Roman"/>
          <w:sz w:val="28"/>
          <w:szCs w:val="28"/>
        </w:rPr>
        <w:t xml:space="preserve">], </w:t>
      </w:r>
      <w:r w:rsidRPr="0077091E">
        <w:rPr>
          <w:rFonts w:ascii="Times New Roman" w:hAnsi="Times New Roman" w:cs="Times New Roman"/>
          <w:sz w:val="28"/>
          <w:szCs w:val="28"/>
        </w:rPr>
        <w:t>но это не совсем точные оценочные результаты</w:t>
      </w:r>
      <w:r w:rsidRPr="0077091E">
        <w:rPr>
          <w:sz w:val="28"/>
          <w:szCs w:val="28"/>
        </w:rPr>
        <w:t>)</w:t>
      </w:r>
      <w:r w:rsidRPr="0077091E">
        <w:rPr>
          <w:rFonts w:ascii="Times New Roman" w:hAnsi="Times New Roman" w:cs="Times New Roman"/>
          <w:sz w:val="28"/>
          <w:szCs w:val="28"/>
        </w:rPr>
        <w:t>.</w:t>
      </w:r>
    </w:p>
    <w:p w14:paraId="5DE2A56D" w14:textId="77777777" w:rsidR="00962422" w:rsidRDefault="00962422" w:rsidP="002C55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15E5B" w14:textId="4F5E57F2" w:rsidR="00A65A97" w:rsidRDefault="00A65A97" w:rsidP="00A65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2CFF40" wp14:editId="0A105311">
            <wp:extent cx="5779008" cy="27355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" t="2052" r="1168" b="2080"/>
                    <a:stretch/>
                  </pic:blipFill>
                  <pic:spPr bwMode="auto">
                    <a:xfrm>
                      <a:off x="0" y="0"/>
                      <a:ext cx="5820259" cy="275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56B41" w14:textId="7FEDE7B5" w:rsidR="00CF6DB6" w:rsidRDefault="00A65A97" w:rsidP="00DF1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DB6">
        <w:rPr>
          <w:rFonts w:ascii="Times New Roman" w:hAnsi="Times New Roman" w:cs="Times New Roman"/>
          <w:sz w:val="28"/>
          <w:szCs w:val="28"/>
        </w:rPr>
        <w:t>Рисунок 2 Динамика основных видов скоростей в грузовом движении [</w:t>
      </w:r>
      <w:r w:rsidR="00DF16D9">
        <w:rPr>
          <w:rFonts w:ascii="Times New Roman" w:hAnsi="Times New Roman" w:cs="Times New Roman"/>
          <w:sz w:val="28"/>
          <w:szCs w:val="28"/>
        </w:rPr>
        <w:t>15</w:t>
      </w:r>
      <w:r w:rsidR="00DF16D9" w:rsidRPr="00DF16D9">
        <w:rPr>
          <w:rFonts w:ascii="Times New Roman" w:hAnsi="Times New Roman" w:cs="Times New Roman"/>
          <w:sz w:val="28"/>
          <w:szCs w:val="28"/>
        </w:rPr>
        <w:t>]</w:t>
      </w:r>
    </w:p>
    <w:p w14:paraId="64DF191E" w14:textId="77777777" w:rsidR="00DF16D9" w:rsidRPr="00DF16D9" w:rsidRDefault="00DF16D9" w:rsidP="00DF16D9">
      <w:pPr>
        <w:spacing w:after="0" w:line="240" w:lineRule="auto"/>
        <w:rPr>
          <w:sz w:val="28"/>
          <w:szCs w:val="28"/>
        </w:rPr>
      </w:pPr>
    </w:p>
    <w:p w14:paraId="2F606512" w14:textId="0144E510" w:rsidR="00CF6DB6" w:rsidRPr="00CF6DB6" w:rsidRDefault="00CF6DB6" w:rsidP="006758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DB6">
        <w:rPr>
          <w:rFonts w:ascii="Times New Roman" w:hAnsi="Times New Roman" w:cs="Times New Roman"/>
          <w:sz w:val="28"/>
          <w:szCs w:val="28"/>
        </w:rPr>
        <w:t>Начиная с 1949 года на железнодорожном транспорте был организован систематический выборочный учет продолжительности и скорости доставки грузов, а в период реформирования отрасли, после создания ОАО «РЖД» этот учет стал сплошным, а обеспечению доставки грузов в установленные сроки стало уделяться приоритетное внимание в рамках управления реализацией услуг компании на рынке грузовых перевозок [</w:t>
      </w:r>
      <w:r w:rsidR="00DF16D9">
        <w:rPr>
          <w:rFonts w:ascii="Times New Roman" w:hAnsi="Times New Roman" w:cs="Times New Roman"/>
          <w:sz w:val="28"/>
          <w:szCs w:val="28"/>
        </w:rPr>
        <w:t>17</w:t>
      </w:r>
      <w:r w:rsidRPr="00CF6DB6">
        <w:rPr>
          <w:rFonts w:ascii="Times New Roman" w:hAnsi="Times New Roman" w:cs="Times New Roman"/>
          <w:sz w:val="28"/>
          <w:szCs w:val="28"/>
        </w:rPr>
        <w:t>].</w:t>
      </w:r>
    </w:p>
    <w:p w14:paraId="20122FD1" w14:textId="058F5556" w:rsidR="00CF6DB6" w:rsidRDefault="00CF6DB6" w:rsidP="00675822">
      <w:pPr>
        <w:pStyle w:val="Default"/>
        <w:jc w:val="both"/>
        <w:rPr>
          <w:sz w:val="28"/>
          <w:szCs w:val="28"/>
        </w:rPr>
      </w:pPr>
      <w:r w:rsidRPr="00CF6DB6">
        <w:rPr>
          <w:sz w:val="28"/>
          <w:szCs w:val="28"/>
        </w:rPr>
        <w:t xml:space="preserve">Следует отметить, что увеличение скоростей доставки и продвижения товаров зависит от сезонности загрузки инфраструктуры. В периоды большей загруженности сети железных дорог </w:t>
      </w:r>
      <w:r w:rsidRPr="00725E75">
        <w:rPr>
          <w:sz w:val="28"/>
          <w:szCs w:val="28"/>
        </w:rPr>
        <w:t xml:space="preserve">(в стандартных экономических условиях это </w:t>
      </w:r>
      <w:r w:rsidRPr="00725E75">
        <w:rPr>
          <w:sz w:val="28"/>
          <w:szCs w:val="28"/>
          <w:lang w:val="en-US"/>
        </w:rPr>
        <w:t>II</w:t>
      </w:r>
      <w:r w:rsidRPr="00725E75">
        <w:rPr>
          <w:sz w:val="28"/>
          <w:szCs w:val="28"/>
        </w:rPr>
        <w:t>-</w:t>
      </w:r>
      <w:r w:rsidRPr="00725E75">
        <w:rPr>
          <w:sz w:val="28"/>
          <w:szCs w:val="28"/>
          <w:lang w:val="en-US"/>
        </w:rPr>
        <w:t>III</w:t>
      </w:r>
      <w:r w:rsidRPr="00725E75">
        <w:rPr>
          <w:sz w:val="28"/>
          <w:szCs w:val="28"/>
        </w:rPr>
        <w:t xml:space="preserve"> кварталы)</w:t>
      </w:r>
      <w:r w:rsidRPr="00CF6DB6">
        <w:rPr>
          <w:sz w:val="28"/>
          <w:szCs w:val="28"/>
        </w:rPr>
        <w:t xml:space="preserve"> скорость доставки снижается [</w:t>
      </w:r>
      <w:r w:rsidR="0067226A">
        <w:rPr>
          <w:sz w:val="28"/>
          <w:szCs w:val="28"/>
        </w:rPr>
        <w:t>18, 19</w:t>
      </w:r>
      <w:r w:rsidRPr="00CF6DB6">
        <w:rPr>
          <w:sz w:val="28"/>
          <w:szCs w:val="28"/>
        </w:rPr>
        <w:t xml:space="preserve">], что напрямую влияет на изменение ценности </w:t>
      </w:r>
      <w:r w:rsidRPr="007B6180">
        <w:rPr>
          <w:sz w:val="28"/>
          <w:szCs w:val="28"/>
        </w:rPr>
        <w:t>инфраструктурных мощностей.</w:t>
      </w:r>
      <w:r w:rsidRPr="00CF6DB6">
        <w:rPr>
          <w:sz w:val="28"/>
          <w:szCs w:val="28"/>
        </w:rPr>
        <w:t xml:space="preserve"> Развитие пропускных возможностей способствуют росту скоростей, а следовательно – росту ценности инфраструктуры. Поэтому эффективность соответствующих мероприятий, направленных на увеличение скоростей доставки, в том числе эффективность инвестиционных проектов, может быть оценена с использованием оценки ценности инфраструктуры. </w:t>
      </w:r>
    </w:p>
    <w:p w14:paraId="74C13B51" w14:textId="14B82C91" w:rsidR="00CF6DB6" w:rsidRPr="00F05513" w:rsidRDefault="001A2424" w:rsidP="00675822">
      <w:pPr>
        <w:pStyle w:val="Default"/>
        <w:jc w:val="both"/>
        <w:rPr>
          <w:sz w:val="28"/>
          <w:szCs w:val="28"/>
        </w:rPr>
      </w:pPr>
      <w:r w:rsidRPr="00F05513">
        <w:rPr>
          <w:sz w:val="28"/>
          <w:szCs w:val="28"/>
        </w:rPr>
        <w:t>В работе [</w:t>
      </w:r>
      <w:r w:rsidR="00F05513">
        <w:rPr>
          <w:sz w:val="28"/>
          <w:szCs w:val="28"/>
        </w:rPr>
        <w:t>20</w:t>
      </w:r>
      <w:r w:rsidRPr="00F05513">
        <w:rPr>
          <w:sz w:val="28"/>
          <w:szCs w:val="28"/>
        </w:rPr>
        <w:t>]</w:t>
      </w:r>
      <w:r w:rsidR="007945E2" w:rsidRPr="00F05513">
        <w:rPr>
          <w:sz w:val="28"/>
          <w:szCs w:val="28"/>
        </w:rPr>
        <w:t xml:space="preserve"> предложен способ оценки ценности транспортной инфраструктуры</w:t>
      </w:r>
      <w:r w:rsidR="00D610B3" w:rsidRPr="00F05513">
        <w:rPr>
          <w:sz w:val="28"/>
          <w:szCs w:val="28"/>
        </w:rPr>
        <w:t>.</w:t>
      </w:r>
      <w:r w:rsidR="007945E2" w:rsidRPr="00F05513">
        <w:rPr>
          <w:sz w:val="28"/>
          <w:szCs w:val="28"/>
        </w:rPr>
        <w:t xml:space="preserve"> </w:t>
      </w:r>
      <w:r w:rsidR="00D610B3" w:rsidRPr="00F05513">
        <w:rPr>
          <w:sz w:val="28"/>
          <w:szCs w:val="28"/>
        </w:rPr>
        <w:t>Суть подхода заключается в следующем. С</w:t>
      </w:r>
      <w:r w:rsidR="007945E2" w:rsidRPr="00F05513">
        <w:rPr>
          <w:sz w:val="28"/>
          <w:szCs w:val="28"/>
        </w:rPr>
        <w:t xml:space="preserve"> помощью определения годового экономического излишка</w:t>
      </w:r>
      <w:r w:rsidR="00D610B3" w:rsidRPr="00F05513">
        <w:rPr>
          <w:sz w:val="28"/>
          <w:szCs w:val="28"/>
        </w:rPr>
        <w:t xml:space="preserve"> оценивается ц</w:t>
      </w:r>
      <w:r w:rsidR="00CF6DB6" w:rsidRPr="00F05513">
        <w:rPr>
          <w:sz w:val="28"/>
          <w:szCs w:val="28"/>
        </w:rPr>
        <w:t>енность основных средств железнодорожного транспорта, формируем</w:t>
      </w:r>
      <w:r w:rsidR="007945E2" w:rsidRPr="00F05513">
        <w:rPr>
          <w:sz w:val="28"/>
          <w:szCs w:val="28"/>
        </w:rPr>
        <w:t>ая</w:t>
      </w:r>
      <w:r w:rsidR="00CF6DB6" w:rsidRPr="00F05513">
        <w:rPr>
          <w:sz w:val="28"/>
          <w:szCs w:val="28"/>
        </w:rPr>
        <w:t xml:space="preserve"> за счет грузовых перевозок (</w:t>
      </w:r>
      <w:proofErr w:type="spellStart"/>
      <w:r w:rsidR="00CF6DB6" w:rsidRPr="00F05513">
        <w:rPr>
          <w:sz w:val="28"/>
          <w:szCs w:val="28"/>
        </w:rPr>
        <w:t>Ц</w:t>
      </w:r>
      <w:r w:rsidR="00CF6DB6" w:rsidRPr="00F05513">
        <w:rPr>
          <w:sz w:val="28"/>
          <w:szCs w:val="28"/>
          <w:vertAlign w:val="subscript"/>
        </w:rPr>
        <w:t>гр</w:t>
      </w:r>
      <w:proofErr w:type="spellEnd"/>
      <w:r w:rsidR="00CF6DB6" w:rsidRPr="00F05513">
        <w:rPr>
          <w:sz w:val="28"/>
          <w:szCs w:val="28"/>
        </w:rPr>
        <w:t>)</w:t>
      </w:r>
      <w:r w:rsidR="0077091E" w:rsidRPr="00F05513">
        <w:rPr>
          <w:sz w:val="28"/>
          <w:szCs w:val="28"/>
        </w:rPr>
        <w:t xml:space="preserve">, которую </w:t>
      </w:r>
      <w:r w:rsidR="007945E2" w:rsidRPr="00F05513">
        <w:rPr>
          <w:sz w:val="28"/>
          <w:szCs w:val="28"/>
        </w:rPr>
        <w:t>предлагается определя</w:t>
      </w:r>
      <w:r w:rsidR="00D610B3" w:rsidRPr="00F05513">
        <w:rPr>
          <w:sz w:val="28"/>
          <w:szCs w:val="28"/>
        </w:rPr>
        <w:t>ть</w:t>
      </w:r>
      <w:r w:rsidR="00CF6DB6" w:rsidRPr="00F05513">
        <w:rPr>
          <w:sz w:val="28"/>
          <w:szCs w:val="28"/>
        </w:rPr>
        <w:t xml:space="preserve"> по формуле:</w:t>
      </w:r>
    </w:p>
    <w:p w14:paraId="340D7CD3" w14:textId="583FE145" w:rsidR="00CF6DB6" w:rsidRPr="00F05513" w:rsidRDefault="000F7300" w:rsidP="00C65C82">
      <w:pPr>
        <w:pStyle w:val="Default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ЭИ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гр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Т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</m:oMath>
      <w:r w:rsidR="00C65C82">
        <w:rPr>
          <w:rFonts w:eastAsiaTheme="minorEastAsia"/>
          <w:sz w:val="28"/>
          <w:szCs w:val="28"/>
        </w:rPr>
        <w:t xml:space="preserve"> </w:t>
      </w:r>
      <w:r w:rsidR="007A0D78" w:rsidRPr="00F05513">
        <w:rPr>
          <w:rFonts w:eastAsiaTheme="minorEastAsia"/>
          <w:sz w:val="28"/>
          <w:szCs w:val="28"/>
        </w:rPr>
        <w:t>(1)</w:t>
      </w:r>
    </w:p>
    <w:p w14:paraId="047A81CC" w14:textId="77777777" w:rsidR="00CF6DB6" w:rsidRPr="00F05513" w:rsidRDefault="00CF6DB6" w:rsidP="004B25D7">
      <w:pPr>
        <w:pStyle w:val="Default"/>
        <w:ind w:firstLine="709"/>
        <w:jc w:val="both"/>
        <w:rPr>
          <w:sz w:val="28"/>
          <w:szCs w:val="28"/>
        </w:rPr>
      </w:pPr>
      <w:r w:rsidRPr="00F05513">
        <w:rPr>
          <w:sz w:val="28"/>
          <w:szCs w:val="28"/>
        </w:rPr>
        <w:t xml:space="preserve">где </w:t>
      </w:r>
      <w:proofErr w:type="spellStart"/>
      <w:r w:rsidRPr="00F05513">
        <w:rPr>
          <w:sz w:val="28"/>
          <w:szCs w:val="28"/>
        </w:rPr>
        <w:t>ЭИ</w:t>
      </w:r>
      <w:r w:rsidRPr="00F05513">
        <w:rPr>
          <w:sz w:val="28"/>
          <w:szCs w:val="28"/>
          <w:vertAlign w:val="subscript"/>
        </w:rPr>
        <w:t>гр</w:t>
      </w:r>
      <w:proofErr w:type="spellEnd"/>
      <w:r w:rsidRPr="00F05513">
        <w:rPr>
          <w:sz w:val="28"/>
          <w:szCs w:val="28"/>
          <w:vertAlign w:val="subscript"/>
        </w:rPr>
        <w:t xml:space="preserve"> </w:t>
      </w:r>
      <w:r w:rsidRPr="00F05513">
        <w:rPr>
          <w:sz w:val="28"/>
          <w:szCs w:val="28"/>
        </w:rPr>
        <w:t>– годовой экономический излишек, генерируемый на железнодорожном транспорте в результате реализации грузовых перевозок;</w:t>
      </w:r>
    </w:p>
    <w:p w14:paraId="6AD22C19" w14:textId="77777777" w:rsidR="00CF6DB6" w:rsidRPr="00F05513" w:rsidRDefault="00CF6DB6" w:rsidP="004B25D7">
      <w:pPr>
        <w:pStyle w:val="Default"/>
        <w:ind w:firstLine="709"/>
        <w:jc w:val="both"/>
        <w:rPr>
          <w:sz w:val="28"/>
          <w:szCs w:val="28"/>
        </w:rPr>
      </w:pPr>
      <w:r w:rsidRPr="00F05513">
        <w:rPr>
          <w:sz w:val="28"/>
          <w:szCs w:val="28"/>
        </w:rPr>
        <w:t>Е – норма дисконта;</w:t>
      </w:r>
    </w:p>
    <w:p w14:paraId="1BF2B5BE" w14:textId="589F3391" w:rsidR="00CF6DB6" w:rsidRPr="00F05513" w:rsidRDefault="00CF6DB6" w:rsidP="004B25D7">
      <w:pPr>
        <w:pStyle w:val="Default"/>
        <w:ind w:firstLine="708"/>
        <w:jc w:val="both"/>
        <w:rPr>
          <w:sz w:val="28"/>
          <w:szCs w:val="28"/>
        </w:rPr>
      </w:pPr>
      <w:r w:rsidRPr="00F05513">
        <w:rPr>
          <w:sz w:val="28"/>
          <w:szCs w:val="28"/>
        </w:rPr>
        <w:t>Т – горизонт расчета.</w:t>
      </w:r>
    </w:p>
    <w:p w14:paraId="6E8A22EE" w14:textId="76B76EEA" w:rsidR="007945E2" w:rsidRPr="00CF6DB6" w:rsidRDefault="007945E2" w:rsidP="00675822">
      <w:pPr>
        <w:pStyle w:val="Default"/>
        <w:jc w:val="both"/>
        <w:rPr>
          <w:sz w:val="28"/>
          <w:szCs w:val="28"/>
        </w:rPr>
      </w:pPr>
      <w:r w:rsidRPr="00F05513">
        <w:rPr>
          <w:sz w:val="28"/>
          <w:szCs w:val="28"/>
        </w:rPr>
        <w:lastRenderedPageBreak/>
        <w:t>В ходе расчетов, с применением данного показателя, выявлено, что ценность транспортной инфраструктуры в 3 раза превышает балансовую стоимость основных средств железнодорожного транспорта. Сделанная оценка по</w:t>
      </w:r>
      <w:r w:rsidR="00D610B3" w:rsidRPr="00F05513">
        <w:rPr>
          <w:sz w:val="28"/>
          <w:szCs w:val="28"/>
        </w:rPr>
        <w:t>дтверждает</w:t>
      </w:r>
      <w:r w:rsidRPr="00F05513">
        <w:rPr>
          <w:sz w:val="28"/>
          <w:szCs w:val="28"/>
        </w:rPr>
        <w:t xml:space="preserve"> </w:t>
      </w:r>
      <w:r w:rsidR="00D610B3" w:rsidRPr="00F05513">
        <w:rPr>
          <w:sz w:val="28"/>
          <w:szCs w:val="28"/>
        </w:rPr>
        <w:t>весомое отличие реальной ценности транспортной инфраструктуры от ее стоимости.</w:t>
      </w:r>
      <w:r w:rsidR="00D610B3">
        <w:rPr>
          <w:sz w:val="28"/>
          <w:szCs w:val="28"/>
        </w:rPr>
        <w:t xml:space="preserve"> </w:t>
      </w:r>
    </w:p>
    <w:p w14:paraId="4CF75BF0" w14:textId="488ED589" w:rsidR="004A63CA" w:rsidRDefault="004A63CA" w:rsidP="00CF6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2D052" w14:textId="38786EA8" w:rsidR="004A63CA" w:rsidRPr="004A63CA" w:rsidRDefault="004A63CA" w:rsidP="004A6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3CA">
        <w:rPr>
          <w:rFonts w:ascii="Times New Roman" w:hAnsi="Times New Roman" w:cs="Times New Roman"/>
          <w:b/>
          <w:bCs/>
          <w:sz w:val="28"/>
          <w:szCs w:val="28"/>
        </w:rPr>
        <w:t>Обсуждение результатов</w:t>
      </w:r>
    </w:p>
    <w:p w14:paraId="12377CA4" w14:textId="66866FE1" w:rsidR="004A63CA" w:rsidRPr="004A63CA" w:rsidRDefault="004A63CA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>Высокоскоростные железнодорожные линии, как правило, предназначены для пассажирского движения. Для таких линий необходимы точность геометрии пути и большие радиусы кривых. Однако, у существующей системы рельсового транспорта есть верхний предел скорости, который определяют ряд факторов:</w:t>
      </w:r>
    </w:p>
    <w:p w14:paraId="75B55C58" w14:textId="77777777" w:rsidR="004A63CA" w:rsidRP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>- потеря сцепления колеса с рельсом. Предел скорости по сцеплению составляет примерно 370 км/ч;</w:t>
      </w:r>
    </w:p>
    <w:p w14:paraId="49A481B9" w14:textId="77777777" w:rsidR="004A63CA" w:rsidRP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>- динамика движения поезда (рывки, неравномерность движения, вибрации вагонов);</w:t>
      </w:r>
    </w:p>
    <w:p w14:paraId="47116375" w14:textId="77777777" w:rsidR="004A63CA" w:rsidRP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 xml:space="preserve">- прочность колес и рельсов. Специалисты считают, что железнодорожное колесо может выдерживать скорость 350-450 км/ч, автомобильное – свыше 1000 км/ч, рельс </w:t>
      </w:r>
      <w:r w:rsidRPr="004A63CA">
        <w:rPr>
          <w:rFonts w:ascii="Times New Roman" w:hAnsi="Times New Roman" w:cs="Times New Roman"/>
          <w:sz w:val="28"/>
          <w:szCs w:val="28"/>
        </w:rPr>
        <w:softHyphen/>
        <w:t>– 1800 км/ч;</w:t>
      </w:r>
    </w:p>
    <w:p w14:paraId="012163C3" w14:textId="77777777" w:rsidR="004A63CA" w:rsidRP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>- надежная передача электроэнергии с пути движущемуся поезду – так называемая проблема токосъема. Считается, что надежный механический (контактный) токосъем обеспечивается лишь до скорости 300-350 км/ч;</w:t>
      </w:r>
    </w:p>
    <w:p w14:paraId="78FCE4A9" w14:textId="77777777" w:rsidR="004A63CA" w:rsidRP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>- затраты на строительство и, особенно, на техническое обслуживание высокоскоростных рельсовых дорог. Последний фактор оказывается весьма значимым даже на тех железных дорогах, где максимальная скорость составляет 200-240 км/ч;</w:t>
      </w:r>
    </w:p>
    <w:p w14:paraId="18DD29C6" w14:textId="77777777" w:rsidR="004A63CA" w:rsidRP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>- экология: шум, вибрации, ударные волны от быстрого перемещения поезда. Эти факторы могут обеспокоить как пассажиров, так и жителей зданий, расположенных вблизи железных дорог.</w:t>
      </w:r>
    </w:p>
    <w:p w14:paraId="7798520A" w14:textId="0086695B" w:rsidR="004A63CA" w:rsidRPr="004A63CA" w:rsidRDefault="004A63CA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>При существующей системе движения поездов по рельсам пределы скорости оцениваются в 340-350 км/ч [</w:t>
      </w:r>
      <w:r w:rsidR="00654F1C">
        <w:rPr>
          <w:rFonts w:ascii="Times New Roman" w:hAnsi="Times New Roman" w:cs="Times New Roman"/>
          <w:sz w:val="28"/>
          <w:szCs w:val="28"/>
        </w:rPr>
        <w:t>3</w:t>
      </w:r>
      <w:r w:rsidRPr="004A63CA">
        <w:rPr>
          <w:rFonts w:ascii="Times New Roman" w:hAnsi="Times New Roman" w:cs="Times New Roman"/>
          <w:sz w:val="28"/>
          <w:szCs w:val="28"/>
        </w:rPr>
        <w:t>,</w:t>
      </w:r>
      <w:r w:rsidR="00654F1C">
        <w:rPr>
          <w:rFonts w:ascii="Times New Roman" w:hAnsi="Times New Roman" w:cs="Times New Roman"/>
          <w:sz w:val="28"/>
          <w:szCs w:val="28"/>
        </w:rPr>
        <w:t xml:space="preserve"> 21</w:t>
      </w:r>
      <w:r w:rsidRPr="004A63CA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7F39E484" w14:textId="7392DA8B" w:rsidR="004A63CA" w:rsidRPr="004A63CA" w:rsidRDefault="004A63CA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3CA">
        <w:rPr>
          <w:rFonts w:ascii="Times New Roman" w:hAnsi="Times New Roman" w:cs="Times New Roman"/>
          <w:sz w:val="28"/>
          <w:szCs w:val="28"/>
        </w:rPr>
        <w:t xml:space="preserve">Существующий рекорд скорости для ВСМ – 603 км/ч – принадлежит подвижному составу и инфраструктуре с технологией Маглев, то есть системе, не использующей контакта «колесо-рельс», а рекордсменом скорости на рельсах является французский </w:t>
      </w:r>
      <w:r w:rsidRPr="004A63CA">
        <w:rPr>
          <w:rFonts w:ascii="Times New Roman" w:hAnsi="Times New Roman" w:cs="Times New Roman"/>
          <w:i/>
          <w:iCs/>
          <w:sz w:val="28"/>
          <w:szCs w:val="28"/>
        </w:rPr>
        <w:t>TGV</w:t>
      </w:r>
      <w:r w:rsidRPr="004A63CA">
        <w:rPr>
          <w:rFonts w:ascii="Times New Roman" w:hAnsi="Times New Roman" w:cs="Times New Roman"/>
          <w:sz w:val="28"/>
          <w:szCs w:val="28"/>
        </w:rPr>
        <w:t>, разогнавшийся в 2007 году до скорости 574,8 км/ч [</w:t>
      </w:r>
      <w:r w:rsidR="00654F1C">
        <w:rPr>
          <w:rFonts w:ascii="Times New Roman" w:hAnsi="Times New Roman" w:cs="Times New Roman"/>
          <w:sz w:val="28"/>
          <w:szCs w:val="28"/>
        </w:rPr>
        <w:t>22</w:t>
      </w:r>
      <w:r w:rsidRPr="004A63CA">
        <w:rPr>
          <w:rFonts w:ascii="Times New Roman" w:hAnsi="Times New Roman" w:cs="Times New Roman"/>
          <w:sz w:val="28"/>
          <w:szCs w:val="28"/>
        </w:rPr>
        <w:t>].</w:t>
      </w:r>
    </w:p>
    <w:p w14:paraId="0E56F10A" w14:textId="66707779" w:rsidR="004A63CA" w:rsidRPr="002C55D5" w:rsidRDefault="004A63CA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A5">
        <w:rPr>
          <w:rFonts w:ascii="Times New Roman" w:hAnsi="Times New Roman" w:cs="Times New Roman"/>
          <w:sz w:val="28"/>
          <w:szCs w:val="28"/>
        </w:rPr>
        <w:t xml:space="preserve">По стоимости строительства новых участков ВСМ в странах ЕС в работе </w:t>
      </w:r>
      <w:r w:rsidRPr="00654F1C">
        <w:rPr>
          <w:rFonts w:ascii="Times New Roman" w:hAnsi="Times New Roman" w:cs="Times New Roman"/>
          <w:sz w:val="28"/>
          <w:szCs w:val="28"/>
        </w:rPr>
        <w:t>[</w:t>
      </w:r>
      <w:r w:rsidR="00654F1C" w:rsidRPr="00654F1C">
        <w:rPr>
          <w:rFonts w:ascii="Times New Roman" w:hAnsi="Times New Roman" w:cs="Times New Roman"/>
          <w:sz w:val="28"/>
          <w:szCs w:val="28"/>
        </w:rPr>
        <w:t>14</w:t>
      </w:r>
      <w:r w:rsidRPr="00654F1C">
        <w:rPr>
          <w:rFonts w:ascii="Times New Roman" w:hAnsi="Times New Roman" w:cs="Times New Roman"/>
          <w:sz w:val="28"/>
          <w:szCs w:val="28"/>
        </w:rPr>
        <w:t xml:space="preserve">] </w:t>
      </w:r>
      <w:r w:rsidRPr="00A137A5">
        <w:rPr>
          <w:rFonts w:ascii="Times New Roman" w:hAnsi="Times New Roman" w:cs="Times New Roman"/>
          <w:sz w:val="28"/>
          <w:szCs w:val="28"/>
        </w:rPr>
        <w:t>приведены следующие значения: 1 км новых путей стоит 15-40 млн евро, текущее содержание обойдется в 90 тыс. евро в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0E13D" w14:textId="1B07F190" w:rsidR="004A63CA" w:rsidRDefault="004A63CA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B4">
        <w:rPr>
          <w:rFonts w:ascii="Times New Roman" w:hAnsi="Times New Roman" w:cs="Times New Roman"/>
          <w:sz w:val="28"/>
          <w:szCs w:val="28"/>
        </w:rPr>
        <w:t>Конечно же, для подобных</w:t>
      </w:r>
      <w:r>
        <w:rPr>
          <w:rFonts w:ascii="Times New Roman" w:hAnsi="Times New Roman" w:cs="Times New Roman"/>
          <w:sz w:val="28"/>
          <w:szCs w:val="28"/>
        </w:rPr>
        <w:t xml:space="preserve"> капиталоемких</w:t>
      </w:r>
      <w:r w:rsidRPr="00780AB4">
        <w:rPr>
          <w:rFonts w:ascii="Times New Roman" w:hAnsi="Times New Roman" w:cs="Times New Roman"/>
          <w:sz w:val="28"/>
          <w:szCs w:val="28"/>
        </w:rPr>
        <w:t xml:space="preserve"> проектов основным критерием высокой рентабельности является стабильный растущий пассажиропоток, в результате чего появляются новые участки ВСМ и поездка для пассажиров становится комфортнее, выбор общественного транспорта переходит от </w:t>
      </w:r>
      <w:r w:rsidRPr="00780AB4">
        <w:rPr>
          <w:rFonts w:ascii="Times New Roman" w:hAnsi="Times New Roman" w:cs="Times New Roman"/>
          <w:sz w:val="28"/>
          <w:szCs w:val="28"/>
        </w:rPr>
        <w:lastRenderedPageBreak/>
        <w:t xml:space="preserve">авиаперелетов, каршеринга и прочих видов транспорта к </w:t>
      </w:r>
      <w:r>
        <w:rPr>
          <w:rFonts w:ascii="Times New Roman" w:hAnsi="Times New Roman" w:cs="Times New Roman"/>
          <w:sz w:val="28"/>
          <w:szCs w:val="28"/>
        </w:rPr>
        <w:t>скоростным и высокоскоростным железным дорогам</w:t>
      </w:r>
      <w:r w:rsidR="007732D3">
        <w:rPr>
          <w:rFonts w:ascii="Times New Roman" w:hAnsi="Times New Roman" w:cs="Times New Roman"/>
          <w:sz w:val="28"/>
          <w:szCs w:val="28"/>
        </w:rPr>
        <w:t xml:space="preserve"> </w:t>
      </w:r>
      <w:r w:rsidR="007732D3" w:rsidRPr="007732D3">
        <w:rPr>
          <w:rFonts w:ascii="Times New Roman" w:hAnsi="Times New Roman" w:cs="Times New Roman"/>
          <w:sz w:val="28"/>
          <w:szCs w:val="28"/>
        </w:rPr>
        <w:t>[</w:t>
      </w:r>
      <w:r w:rsidR="00654F1C">
        <w:rPr>
          <w:rFonts w:ascii="Times New Roman" w:hAnsi="Times New Roman" w:cs="Times New Roman"/>
          <w:sz w:val="28"/>
          <w:szCs w:val="28"/>
        </w:rPr>
        <w:t>14</w:t>
      </w:r>
      <w:r w:rsidR="007732D3">
        <w:rPr>
          <w:rFonts w:ascii="Times New Roman" w:hAnsi="Times New Roman" w:cs="Times New Roman"/>
          <w:sz w:val="28"/>
          <w:szCs w:val="28"/>
        </w:rPr>
        <w:t>,</w:t>
      </w:r>
      <w:r w:rsidR="00654F1C">
        <w:rPr>
          <w:rFonts w:ascii="Times New Roman" w:hAnsi="Times New Roman" w:cs="Times New Roman"/>
          <w:sz w:val="28"/>
          <w:szCs w:val="28"/>
        </w:rPr>
        <w:t xml:space="preserve"> 23</w:t>
      </w:r>
      <w:r w:rsidR="007732D3" w:rsidRPr="007732D3">
        <w:rPr>
          <w:rFonts w:ascii="Times New Roman" w:hAnsi="Times New Roman" w:cs="Times New Roman"/>
          <w:sz w:val="28"/>
          <w:szCs w:val="28"/>
        </w:rPr>
        <w:t>]</w:t>
      </w:r>
      <w:r w:rsidRPr="00780AB4">
        <w:rPr>
          <w:rFonts w:ascii="Times New Roman" w:hAnsi="Times New Roman" w:cs="Times New Roman"/>
          <w:sz w:val="28"/>
          <w:szCs w:val="28"/>
        </w:rPr>
        <w:t>.</w:t>
      </w:r>
    </w:p>
    <w:p w14:paraId="7A0A6FA7" w14:textId="2B0B53A9" w:rsid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C1D3FD" w14:textId="77777777" w:rsidR="004A63CA" w:rsidRDefault="004A63CA" w:rsidP="004A6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C9">
        <w:rPr>
          <w:rFonts w:ascii="Times New Roman" w:hAnsi="Times New Roman" w:cs="Times New Roman"/>
          <w:b/>
          <w:sz w:val="28"/>
          <w:szCs w:val="28"/>
        </w:rPr>
        <w:t>Зак</w:t>
      </w:r>
      <w:r w:rsidRPr="00CE45EA">
        <w:rPr>
          <w:rFonts w:ascii="Times New Roman" w:hAnsi="Times New Roman" w:cs="Times New Roman"/>
          <w:b/>
          <w:sz w:val="28"/>
          <w:szCs w:val="28"/>
        </w:rPr>
        <w:t>лючение</w:t>
      </w:r>
    </w:p>
    <w:p w14:paraId="6C9553EE" w14:textId="0F4B67BA" w:rsidR="004A63CA" w:rsidRDefault="004A63CA" w:rsidP="00675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в статье исследование, посвященное </w:t>
      </w:r>
      <w:r w:rsidR="001D455C">
        <w:rPr>
          <w:rFonts w:ascii="Times New Roman" w:hAnsi="Times New Roman" w:cs="Times New Roman"/>
          <w:sz w:val="28"/>
          <w:szCs w:val="28"/>
        </w:rPr>
        <w:t>увеличению скоростей грузового и пассажирского сообщения,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 их влияние на </w:t>
      </w:r>
      <w:r w:rsidR="004B25D7">
        <w:rPr>
          <w:rFonts w:ascii="Times New Roman" w:hAnsi="Times New Roman" w:cs="Times New Roman"/>
          <w:sz w:val="28"/>
          <w:szCs w:val="28"/>
        </w:rPr>
        <w:t xml:space="preserve">развитие и ценность </w:t>
      </w:r>
      <w:r>
        <w:rPr>
          <w:rFonts w:ascii="Times New Roman" w:hAnsi="Times New Roman" w:cs="Times New Roman"/>
          <w:sz w:val="28"/>
          <w:szCs w:val="28"/>
        </w:rPr>
        <w:t>транспортной инфраструктуры.</w:t>
      </w:r>
      <w:r w:rsidR="001D455C">
        <w:rPr>
          <w:rFonts w:ascii="Times New Roman" w:hAnsi="Times New Roman" w:cs="Times New Roman"/>
          <w:sz w:val="28"/>
          <w:szCs w:val="28"/>
        </w:rPr>
        <w:t xml:space="preserve"> Рост скоростей пассажирского сообщения на железнодорожном транспорте формируется за счет технико-технологических инноваций во многих отраслях, связанных с транспортным комплексом, а также, за счет экономических институтов, создающих необходимую основу для конкурентоспособности </w:t>
      </w:r>
      <w:r w:rsidR="004B25D7">
        <w:rPr>
          <w:rFonts w:ascii="Times New Roman" w:hAnsi="Times New Roman" w:cs="Times New Roman"/>
          <w:sz w:val="28"/>
          <w:szCs w:val="28"/>
        </w:rPr>
        <w:t>различных видов транспорта, но при этом и их</w:t>
      </w:r>
      <w:r w:rsidR="001D455C">
        <w:rPr>
          <w:rFonts w:ascii="Times New Roman" w:hAnsi="Times New Roman" w:cs="Times New Roman"/>
          <w:sz w:val="28"/>
          <w:szCs w:val="28"/>
        </w:rPr>
        <w:t xml:space="preserve"> интеграции и активного взаимодействия.  </w:t>
      </w:r>
      <w:r>
        <w:rPr>
          <w:rFonts w:ascii="Times New Roman" w:hAnsi="Times New Roman" w:cs="Times New Roman"/>
          <w:sz w:val="28"/>
          <w:szCs w:val="28"/>
        </w:rPr>
        <w:t xml:space="preserve"> При помощи оценки отношения между собой различных видов скоростей при организации грузовых перевозок</w:t>
      </w:r>
      <w:r w:rsidR="004B25D7">
        <w:rPr>
          <w:rFonts w:ascii="Times New Roman" w:hAnsi="Times New Roman" w:cs="Times New Roman"/>
          <w:sz w:val="28"/>
          <w:szCs w:val="28"/>
        </w:rPr>
        <w:t xml:space="preserve"> (конструктивной, технической, участковой, скорости доставки) более</w:t>
      </w:r>
      <w:r>
        <w:rPr>
          <w:rFonts w:ascii="Times New Roman" w:hAnsi="Times New Roman" w:cs="Times New Roman"/>
          <w:sz w:val="28"/>
          <w:szCs w:val="28"/>
        </w:rPr>
        <w:t xml:space="preserve"> корректно можно определить важность и необходимость расширения инфраструктурных мощностей</w:t>
      </w:r>
      <w:r w:rsidR="00012DC5">
        <w:rPr>
          <w:rFonts w:ascii="Times New Roman" w:hAnsi="Times New Roman" w:cs="Times New Roman"/>
          <w:sz w:val="28"/>
          <w:szCs w:val="28"/>
        </w:rPr>
        <w:t xml:space="preserve"> </w:t>
      </w:r>
      <w:r w:rsidR="00012DC5" w:rsidRPr="00012DC5">
        <w:rPr>
          <w:rFonts w:ascii="Times New Roman" w:hAnsi="Times New Roman" w:cs="Times New Roman"/>
          <w:sz w:val="28"/>
          <w:szCs w:val="28"/>
        </w:rPr>
        <w:t>[</w:t>
      </w:r>
      <w:r w:rsidR="00654F1C">
        <w:rPr>
          <w:rFonts w:ascii="Times New Roman" w:hAnsi="Times New Roman" w:cs="Times New Roman"/>
          <w:sz w:val="28"/>
          <w:szCs w:val="28"/>
        </w:rPr>
        <w:t>24</w:t>
      </w:r>
      <w:r w:rsidR="00012DC5" w:rsidRPr="00012DC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При увеличении скорости доставки товара, товаровладельцы могут получить дополнительный эффект на вложенный капитал, который впоследствии смогут реализовать в другие проекты, но, в то же время, при ускорении доставки товара происходит и повышенный износ инфраструктуры, приводящий к проведению дополнительных ремонтов и текущему содержанию, дополнительным затратам на восстановление пропускных способностей. В свою очередь это напрямую влияет на снижение ценности инфраструктурных мощностей и препятствует дальнейшему развитию отрасли.</w:t>
      </w:r>
      <w:r w:rsidR="004B25D7">
        <w:rPr>
          <w:rFonts w:ascii="Times New Roman" w:hAnsi="Times New Roman" w:cs="Times New Roman"/>
          <w:sz w:val="28"/>
          <w:szCs w:val="28"/>
        </w:rPr>
        <w:t xml:space="preserve"> В связи с этим, оптимальное планирование перевозок</w:t>
      </w:r>
      <w:r w:rsidR="00C4348E">
        <w:rPr>
          <w:rFonts w:ascii="Times New Roman" w:hAnsi="Times New Roman" w:cs="Times New Roman"/>
          <w:sz w:val="28"/>
          <w:szCs w:val="28"/>
        </w:rPr>
        <w:t xml:space="preserve"> с максимизацией их </w:t>
      </w:r>
      <w:r w:rsidR="004B25D7">
        <w:rPr>
          <w:rFonts w:ascii="Times New Roman" w:hAnsi="Times New Roman" w:cs="Times New Roman"/>
          <w:sz w:val="28"/>
          <w:szCs w:val="28"/>
        </w:rPr>
        <w:t>равномерности</w:t>
      </w:r>
      <w:r w:rsidR="00C4348E">
        <w:rPr>
          <w:rFonts w:ascii="Times New Roman" w:hAnsi="Times New Roman" w:cs="Times New Roman"/>
          <w:sz w:val="28"/>
          <w:szCs w:val="28"/>
        </w:rPr>
        <w:t xml:space="preserve"> по времени</w:t>
      </w:r>
      <w:r w:rsidR="004B25D7">
        <w:rPr>
          <w:rFonts w:ascii="Times New Roman" w:hAnsi="Times New Roman" w:cs="Times New Roman"/>
          <w:sz w:val="28"/>
          <w:szCs w:val="28"/>
        </w:rPr>
        <w:t>, наличие инфраструктурных резервов,</w:t>
      </w:r>
      <w:r w:rsidR="00C4348E">
        <w:rPr>
          <w:rFonts w:ascii="Times New Roman" w:hAnsi="Times New Roman" w:cs="Times New Roman"/>
          <w:sz w:val="28"/>
          <w:szCs w:val="28"/>
        </w:rPr>
        <w:t xml:space="preserve"> применение инновационных технологий и технических решений, а также соответствующая мировым стандартам и подходам оценка экономической эффективности инвестиций в транспортные проекты позволят увеличить потенциал железных дорог, как транспортной системы, а также реализовать его конкурентные преимущества, во многом формируемые за счет скорости сообщения и ценности объектов инфраструктуры. </w:t>
      </w:r>
    </w:p>
    <w:p w14:paraId="5FE4ACB9" w14:textId="62C31BA2" w:rsidR="004A63CA" w:rsidRDefault="004A63CA" w:rsidP="004A6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07FB4D" w14:textId="7C155A9A" w:rsidR="004A63CA" w:rsidRPr="004A63CA" w:rsidRDefault="004A63CA" w:rsidP="004A6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3CA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5A41B763" w14:textId="3031831A" w:rsidR="004A63CA" w:rsidRDefault="005C0992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992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5C0992">
        <w:rPr>
          <w:rFonts w:ascii="Times New Roman" w:hAnsi="Times New Roman" w:cs="Times New Roman"/>
          <w:sz w:val="28"/>
          <w:szCs w:val="28"/>
        </w:rPr>
        <w:t xml:space="preserve"> Д.А. Анализ долгосрочной динамики скоростей в грузовом движении // Железнодорожный транспорт. – №5. – 2012. – С. 66-71.</w:t>
      </w:r>
    </w:p>
    <w:p w14:paraId="23C63579" w14:textId="77777777" w:rsidR="005C0992" w:rsidRPr="005C0992" w:rsidRDefault="005C0992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99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5C0992">
        <w:rPr>
          <w:rFonts w:ascii="Times New Roman" w:hAnsi="Times New Roman" w:cs="Times New Roman"/>
          <w:sz w:val="28"/>
          <w:szCs w:val="28"/>
        </w:rPr>
        <w:t xml:space="preserve"> Б. М., </w:t>
      </w:r>
      <w:proofErr w:type="spellStart"/>
      <w:r w:rsidRPr="005C0992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5C0992">
        <w:rPr>
          <w:rFonts w:ascii="Times New Roman" w:hAnsi="Times New Roman" w:cs="Times New Roman"/>
          <w:sz w:val="28"/>
          <w:szCs w:val="28"/>
        </w:rPr>
        <w:t xml:space="preserve"> Д. А. О повышении скоростной эффективности железнодорожного транспорта // Экономика железных дорог. – 2012. – №7. – С. 11-21.</w:t>
      </w:r>
    </w:p>
    <w:p w14:paraId="2A76F5C2" w14:textId="05FE1936" w:rsidR="005C0992" w:rsidRPr="005C0992" w:rsidRDefault="005C0992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992">
        <w:rPr>
          <w:rFonts w:ascii="Times New Roman" w:hAnsi="Times New Roman"/>
          <w:sz w:val="28"/>
        </w:rPr>
        <w:t xml:space="preserve">Разуваев А.Д. Оценка экономической эффективности строительства и технического перевооружения железнодорожной инфраструктуры с применением инновационных решений: </w:t>
      </w:r>
      <w:proofErr w:type="spellStart"/>
      <w:proofErr w:type="gramStart"/>
      <w:r w:rsidRPr="005C0992">
        <w:rPr>
          <w:rFonts w:ascii="Times New Roman" w:hAnsi="Times New Roman"/>
          <w:sz w:val="28"/>
        </w:rPr>
        <w:t>дис</w:t>
      </w:r>
      <w:proofErr w:type="spellEnd"/>
      <w:r w:rsidRPr="005C0992">
        <w:rPr>
          <w:rFonts w:ascii="Times New Roman" w:hAnsi="Times New Roman"/>
          <w:sz w:val="28"/>
        </w:rPr>
        <w:t>..</w:t>
      </w:r>
      <w:proofErr w:type="gramEnd"/>
      <w:r w:rsidRPr="005C0992">
        <w:rPr>
          <w:rFonts w:ascii="Times New Roman" w:hAnsi="Times New Roman"/>
          <w:sz w:val="28"/>
        </w:rPr>
        <w:t xml:space="preserve"> канд. </w:t>
      </w:r>
      <w:proofErr w:type="spellStart"/>
      <w:r w:rsidRPr="005C0992">
        <w:rPr>
          <w:rFonts w:ascii="Times New Roman" w:hAnsi="Times New Roman"/>
          <w:sz w:val="28"/>
        </w:rPr>
        <w:t>экон</w:t>
      </w:r>
      <w:proofErr w:type="spellEnd"/>
      <w:r w:rsidRPr="005C0992">
        <w:rPr>
          <w:rFonts w:ascii="Times New Roman" w:hAnsi="Times New Roman"/>
          <w:sz w:val="28"/>
        </w:rPr>
        <w:t>. наук. М., 2019.</w:t>
      </w:r>
    </w:p>
    <w:p w14:paraId="6957F1A3" w14:textId="1FCEDCE4" w:rsidR="005C0992" w:rsidRDefault="005C0992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992">
        <w:rPr>
          <w:rFonts w:ascii="Times New Roman" w:hAnsi="Times New Roman" w:cs="Times New Roman"/>
          <w:sz w:val="28"/>
          <w:szCs w:val="28"/>
        </w:rPr>
        <w:lastRenderedPageBreak/>
        <w:t>Мачерет</w:t>
      </w:r>
      <w:proofErr w:type="spellEnd"/>
      <w:r w:rsidRPr="005C0992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5C0992">
        <w:rPr>
          <w:rFonts w:ascii="Times New Roman" w:hAnsi="Times New Roman" w:cs="Times New Roman"/>
          <w:sz w:val="28"/>
          <w:szCs w:val="28"/>
        </w:rPr>
        <w:t>Ледней</w:t>
      </w:r>
      <w:proofErr w:type="spellEnd"/>
      <w:r w:rsidRPr="005C0992">
        <w:rPr>
          <w:rFonts w:ascii="Times New Roman" w:hAnsi="Times New Roman" w:cs="Times New Roman"/>
          <w:sz w:val="28"/>
          <w:szCs w:val="28"/>
        </w:rPr>
        <w:t xml:space="preserve"> А.Ю. Ценность транспортной инфраструктуры: сущность и формирование // Экономика железных дорог. – №9. – 2017. – с. 13-20.</w:t>
      </w:r>
    </w:p>
    <w:p w14:paraId="5DFCDFA8" w14:textId="4ADAAB2B" w:rsidR="005C0992" w:rsidRDefault="005C0992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992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5C0992">
        <w:rPr>
          <w:rFonts w:ascii="Times New Roman" w:hAnsi="Times New Roman" w:cs="Times New Roman"/>
          <w:sz w:val="28"/>
          <w:szCs w:val="28"/>
        </w:rPr>
        <w:t xml:space="preserve"> Б. М., </w:t>
      </w:r>
      <w:proofErr w:type="spellStart"/>
      <w:r w:rsidRPr="005C0992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5C0992">
        <w:rPr>
          <w:rFonts w:ascii="Times New Roman" w:hAnsi="Times New Roman" w:cs="Times New Roman"/>
          <w:sz w:val="28"/>
          <w:szCs w:val="28"/>
        </w:rPr>
        <w:t xml:space="preserve"> Д. А. Макроэкономическая роль железнодорожного транспорта: Теоретические основы, исторические тенденции и взгляд в будущее. – М.: КРАСАНД, 2014. – 234 с.</w:t>
      </w:r>
    </w:p>
    <w:p w14:paraId="5F22774D" w14:textId="77777777" w:rsidR="0016249E" w:rsidRPr="0016249E" w:rsidRDefault="0016249E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49E">
        <w:rPr>
          <w:rFonts w:ascii="Times New Roman" w:hAnsi="Times New Roman" w:cs="Times New Roman"/>
          <w:sz w:val="28"/>
          <w:szCs w:val="28"/>
        </w:rPr>
        <w:t xml:space="preserve">Цыпин П.Е., Разуваев А.Д. Выгоды </w:t>
      </w:r>
      <w:proofErr w:type="spellStart"/>
      <w:r w:rsidRPr="0016249E">
        <w:rPr>
          <w:rFonts w:ascii="Times New Roman" w:hAnsi="Times New Roman" w:cs="Times New Roman"/>
          <w:sz w:val="28"/>
          <w:szCs w:val="28"/>
        </w:rPr>
        <w:t>безбалластной</w:t>
      </w:r>
      <w:proofErr w:type="spellEnd"/>
      <w:r w:rsidRPr="0016249E">
        <w:rPr>
          <w:rFonts w:ascii="Times New Roman" w:hAnsi="Times New Roman" w:cs="Times New Roman"/>
          <w:sz w:val="28"/>
          <w:szCs w:val="28"/>
        </w:rPr>
        <w:t xml:space="preserve"> конструкции пути для крупных транспортных объектов // Мир транспорта. 2017. Т. 15. № 3 (70). С. 132-138.</w:t>
      </w:r>
    </w:p>
    <w:p w14:paraId="41E55B2D" w14:textId="4847BCB5" w:rsidR="005C0992" w:rsidRDefault="0016249E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49E">
        <w:rPr>
          <w:rFonts w:ascii="Times New Roman" w:hAnsi="Times New Roman" w:cs="Times New Roman"/>
          <w:sz w:val="28"/>
          <w:szCs w:val="28"/>
        </w:rPr>
        <w:t>Цыпин П.Е., Разуваев А.Д. Современные тенденции развития инфраструктуры железных дорог // В сборнике: Актуальные проблемы управления экономикой и финансами транспортных компаний сборник трудов Национальной научно-практической конференции. Москва, 2016. С. 182-187.</w:t>
      </w:r>
    </w:p>
    <w:p w14:paraId="031F4FA3" w14:textId="41B5E47E" w:rsidR="0016249E" w:rsidRDefault="0016249E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249E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16249E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16249E">
        <w:rPr>
          <w:rFonts w:ascii="Times New Roman" w:hAnsi="Times New Roman" w:cs="Times New Roman"/>
          <w:sz w:val="28"/>
          <w:szCs w:val="28"/>
        </w:rPr>
        <w:t>Измайкова</w:t>
      </w:r>
      <w:proofErr w:type="spellEnd"/>
      <w:r w:rsidRPr="0016249E">
        <w:rPr>
          <w:rFonts w:ascii="Times New Roman" w:hAnsi="Times New Roman" w:cs="Times New Roman"/>
          <w:sz w:val="28"/>
          <w:szCs w:val="28"/>
        </w:rPr>
        <w:t xml:space="preserve"> А.В. Экономическая роль инноваций в долгосрочном развитии железнодорожного транспорта. – М.: МИИТ, 2016. – 162 С.</w:t>
      </w:r>
    </w:p>
    <w:p w14:paraId="7A0B80EC" w14:textId="55EECEB5" w:rsidR="0016249E" w:rsidRDefault="0016249E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249E">
        <w:rPr>
          <w:rFonts w:ascii="Times New Roman" w:hAnsi="Times New Roman" w:cs="Times New Roman"/>
          <w:sz w:val="28"/>
          <w:szCs w:val="28"/>
        </w:rPr>
        <w:t>Лапидус</w:t>
      </w:r>
      <w:proofErr w:type="spellEnd"/>
      <w:r w:rsidRPr="0016249E">
        <w:rPr>
          <w:rFonts w:ascii="Times New Roman" w:hAnsi="Times New Roman" w:cs="Times New Roman"/>
          <w:sz w:val="28"/>
          <w:szCs w:val="28"/>
        </w:rPr>
        <w:t xml:space="preserve"> Б. М. Будущее транспорта. Мировые тренды с проекцией на Россию: Монография. М.: Прометей, 2020. – 226 c.</w:t>
      </w:r>
    </w:p>
    <w:p w14:paraId="457CE9F8" w14:textId="1847C3DE" w:rsidR="0016249E" w:rsidRDefault="0016249E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249E">
        <w:rPr>
          <w:rFonts w:ascii="Times New Roman" w:hAnsi="Times New Roman" w:cs="Times New Roman"/>
          <w:sz w:val="28"/>
          <w:szCs w:val="28"/>
          <w:lang w:val="en-US"/>
        </w:rPr>
        <w:t xml:space="preserve">Global Vision for Railway Development / Lapidus B. M., </w:t>
      </w:r>
      <w:proofErr w:type="spellStart"/>
      <w:r w:rsidRPr="0016249E">
        <w:rPr>
          <w:rFonts w:ascii="Times New Roman" w:hAnsi="Times New Roman" w:cs="Times New Roman"/>
          <w:sz w:val="28"/>
          <w:szCs w:val="28"/>
          <w:lang w:val="en-US"/>
        </w:rPr>
        <w:t>Zhurkowski</w:t>
      </w:r>
      <w:proofErr w:type="spellEnd"/>
      <w:r w:rsidRPr="0016249E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16249E">
        <w:rPr>
          <w:rFonts w:ascii="Times New Roman" w:hAnsi="Times New Roman" w:cs="Times New Roman"/>
          <w:sz w:val="28"/>
          <w:szCs w:val="28"/>
          <w:lang w:val="en-US"/>
        </w:rPr>
        <w:t>Wishniewski</w:t>
      </w:r>
      <w:proofErr w:type="spellEnd"/>
      <w:r w:rsidRPr="0016249E">
        <w:rPr>
          <w:rFonts w:ascii="Times New Roman" w:hAnsi="Times New Roman" w:cs="Times New Roman"/>
          <w:sz w:val="28"/>
          <w:szCs w:val="28"/>
          <w:lang w:val="en-US"/>
        </w:rPr>
        <w:t xml:space="preserve"> Y., </w:t>
      </w:r>
      <w:proofErr w:type="spellStart"/>
      <w:r w:rsidRPr="0016249E">
        <w:rPr>
          <w:rFonts w:ascii="Times New Roman" w:hAnsi="Times New Roman" w:cs="Times New Roman"/>
          <w:sz w:val="28"/>
          <w:szCs w:val="28"/>
          <w:lang w:val="en-US"/>
        </w:rPr>
        <w:t>Schut</w:t>
      </w:r>
      <w:proofErr w:type="spellEnd"/>
      <w:r w:rsidRPr="0016249E">
        <w:rPr>
          <w:rFonts w:ascii="Times New Roman" w:hAnsi="Times New Roman" w:cs="Times New Roman"/>
          <w:sz w:val="28"/>
          <w:szCs w:val="28"/>
          <w:lang w:val="en-US"/>
        </w:rPr>
        <w:t xml:space="preserve"> D. Paris: UIC, 2019. – 52 p.</w:t>
      </w:r>
    </w:p>
    <w:p w14:paraId="4052BFD3" w14:textId="2D79BDCA" w:rsidR="00DF16D9" w:rsidRDefault="00DF16D9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16D9">
        <w:rPr>
          <w:rFonts w:ascii="Times New Roman" w:hAnsi="Times New Roman" w:cs="Times New Roman"/>
          <w:sz w:val="28"/>
          <w:szCs w:val="28"/>
        </w:rPr>
        <w:t>Разуваев А.Д. Методология оценки упущенных эффектов от отдаления строительства ВСМ // Экономика железных дорог. – 2019. – № 12. – С. 30-39.</w:t>
      </w:r>
    </w:p>
    <w:p w14:paraId="2A6A4818" w14:textId="4195DE30" w:rsidR="00DF16D9" w:rsidRPr="00DF16D9" w:rsidRDefault="00DF16D9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16D9">
        <w:rPr>
          <w:rFonts w:ascii="Times New Roman" w:hAnsi="Times New Roman" w:cs="Times New Roman"/>
          <w:sz w:val="28"/>
          <w:szCs w:val="28"/>
        </w:rPr>
        <w:t xml:space="preserve">Разуваев А.Д. Европейский опыт инвестирования в проекты ВСМ // В сборнике: Современные экономические проблемы развития и эксплуатации транспортной инфраструктуры. Труды Международной научно-практической конференции. Под редакцией Д.А. </w:t>
      </w:r>
      <w:proofErr w:type="spellStart"/>
      <w:r w:rsidRPr="00DF16D9">
        <w:rPr>
          <w:rFonts w:ascii="Times New Roman" w:hAnsi="Times New Roman" w:cs="Times New Roman"/>
          <w:sz w:val="28"/>
          <w:szCs w:val="28"/>
        </w:rPr>
        <w:t>Мачерета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Н.В. Капустиной, П.Е. Цыпина. – 2</w:t>
      </w:r>
      <w:r w:rsidRPr="00DF16D9">
        <w:rPr>
          <w:rFonts w:ascii="Times New Roman" w:hAnsi="Times New Roman" w:cs="Times New Roman"/>
          <w:sz w:val="28"/>
          <w:szCs w:val="28"/>
        </w:rPr>
        <w:t>020.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F16D9">
        <w:rPr>
          <w:rFonts w:ascii="Times New Roman" w:hAnsi="Times New Roman" w:cs="Times New Roman"/>
          <w:sz w:val="28"/>
          <w:szCs w:val="28"/>
        </w:rPr>
        <w:t>С. 191-197.</w:t>
      </w:r>
    </w:p>
    <w:p w14:paraId="1431E455" w14:textId="7E593BA9" w:rsidR="0016249E" w:rsidRDefault="00DF16D9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16D9">
        <w:rPr>
          <w:rFonts w:ascii="Times New Roman" w:hAnsi="Times New Roman" w:cs="Times New Roman"/>
          <w:sz w:val="28"/>
          <w:szCs w:val="28"/>
        </w:rPr>
        <w:t xml:space="preserve"> Разуваев А.Д., </w:t>
      </w:r>
      <w:proofErr w:type="spellStart"/>
      <w:r w:rsidRPr="00DF16D9">
        <w:rPr>
          <w:rFonts w:ascii="Times New Roman" w:hAnsi="Times New Roman" w:cs="Times New Roman"/>
          <w:sz w:val="28"/>
          <w:szCs w:val="28"/>
        </w:rPr>
        <w:t>Зандарашвили</w:t>
      </w:r>
      <w:proofErr w:type="spellEnd"/>
      <w:r w:rsidRPr="00DF16D9">
        <w:rPr>
          <w:rFonts w:ascii="Times New Roman" w:hAnsi="Times New Roman" w:cs="Times New Roman"/>
          <w:sz w:val="28"/>
          <w:szCs w:val="28"/>
        </w:rPr>
        <w:t xml:space="preserve"> Д.С., Саркисов А.Э. Повышение эффективности строительства ВСМ // Экономика железны</w:t>
      </w:r>
      <w:r>
        <w:rPr>
          <w:rFonts w:ascii="Times New Roman" w:hAnsi="Times New Roman" w:cs="Times New Roman"/>
          <w:sz w:val="28"/>
          <w:szCs w:val="28"/>
        </w:rPr>
        <w:t xml:space="preserve">х дорог. – 2016. – № 3. – </w:t>
      </w:r>
      <w:r w:rsidRPr="00DF16D9">
        <w:rPr>
          <w:rFonts w:ascii="Times New Roman" w:hAnsi="Times New Roman" w:cs="Times New Roman"/>
          <w:sz w:val="28"/>
          <w:szCs w:val="28"/>
        </w:rPr>
        <w:t>С. 86-94.</w:t>
      </w:r>
    </w:p>
    <w:p w14:paraId="379DBD77" w14:textId="397A530D" w:rsidR="00DF16D9" w:rsidRDefault="00DF16D9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6D9">
        <w:rPr>
          <w:rFonts w:ascii="Times New Roman" w:hAnsi="Times New Roman" w:cs="Times New Roman"/>
          <w:sz w:val="28"/>
          <w:szCs w:val="28"/>
        </w:rPr>
        <w:t>Щербанин</w:t>
      </w:r>
      <w:proofErr w:type="spellEnd"/>
      <w:r w:rsidRPr="00DF16D9">
        <w:rPr>
          <w:rFonts w:ascii="Times New Roman" w:hAnsi="Times New Roman" w:cs="Times New Roman"/>
          <w:sz w:val="28"/>
          <w:szCs w:val="28"/>
        </w:rPr>
        <w:t xml:space="preserve"> Ю.А. Международный транспортный форум ITF - 2019: транспорт на службе интеграции, ВСМ и электромобили // Транспорт Российской Федерации. – 2019. – № 5 (84). – С. 12-18.</w:t>
      </w:r>
    </w:p>
    <w:p w14:paraId="790F2FD3" w14:textId="56AA9C47" w:rsidR="00DF16D9" w:rsidRDefault="00DF16D9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6D9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DF16D9">
        <w:rPr>
          <w:rFonts w:ascii="Times New Roman" w:hAnsi="Times New Roman" w:cs="Times New Roman"/>
          <w:sz w:val="28"/>
          <w:szCs w:val="28"/>
        </w:rPr>
        <w:t xml:space="preserve"> Д.А., Разуваев А.Д. Экономическое значение трендов скоростей в грузовом движении // Экономика железных дорог. – 2020. – № 2. – С. 16-27.</w:t>
      </w:r>
    </w:p>
    <w:p w14:paraId="6A3A2117" w14:textId="1125C6A8" w:rsidR="00DF16D9" w:rsidRDefault="00DF16D9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16D9">
        <w:rPr>
          <w:rFonts w:ascii="Times New Roman" w:hAnsi="Times New Roman" w:cs="Times New Roman"/>
          <w:sz w:val="28"/>
          <w:szCs w:val="28"/>
        </w:rPr>
        <w:t xml:space="preserve">Белов И.В. Экономическая эффективность ускорения доставки грузов. М.: </w:t>
      </w:r>
      <w:proofErr w:type="spellStart"/>
      <w:r w:rsidRPr="00DF16D9">
        <w:rPr>
          <w:rFonts w:ascii="Times New Roman" w:hAnsi="Times New Roman" w:cs="Times New Roman"/>
          <w:sz w:val="28"/>
          <w:szCs w:val="28"/>
        </w:rPr>
        <w:t>Трансжелдориздат</w:t>
      </w:r>
      <w:proofErr w:type="spellEnd"/>
      <w:r w:rsidRPr="00DF16D9">
        <w:rPr>
          <w:rFonts w:ascii="Times New Roman" w:hAnsi="Times New Roman" w:cs="Times New Roman"/>
          <w:sz w:val="28"/>
          <w:szCs w:val="28"/>
        </w:rPr>
        <w:t>, 1957. – 55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93AB76" w14:textId="49794002" w:rsidR="00DF16D9" w:rsidRDefault="00DF16D9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6D9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DF16D9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DF16D9">
        <w:rPr>
          <w:rFonts w:ascii="Times New Roman" w:hAnsi="Times New Roman" w:cs="Times New Roman"/>
          <w:sz w:val="28"/>
          <w:szCs w:val="28"/>
        </w:rPr>
        <w:t>Рышков</w:t>
      </w:r>
      <w:proofErr w:type="spellEnd"/>
      <w:r w:rsidRPr="00DF16D9">
        <w:rPr>
          <w:rFonts w:ascii="Times New Roman" w:hAnsi="Times New Roman" w:cs="Times New Roman"/>
          <w:sz w:val="28"/>
          <w:szCs w:val="28"/>
        </w:rPr>
        <w:t xml:space="preserve"> А.В., Воронцова М.Е. Процессное управление при реализации услуг на рынке грузовых перевозок // Экономика железных дорог. – 2007. – №11. – С. 25-36.</w:t>
      </w:r>
    </w:p>
    <w:p w14:paraId="5085C2C6" w14:textId="6B29B8CD" w:rsidR="0067226A" w:rsidRDefault="0067226A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26A">
        <w:rPr>
          <w:rFonts w:ascii="Times New Roman" w:hAnsi="Times New Roman" w:cs="Times New Roman"/>
          <w:sz w:val="28"/>
          <w:szCs w:val="28"/>
        </w:rPr>
        <w:lastRenderedPageBreak/>
        <w:t>Мачерет</w:t>
      </w:r>
      <w:proofErr w:type="spellEnd"/>
      <w:r w:rsidRPr="0067226A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67226A">
        <w:rPr>
          <w:rFonts w:ascii="Times New Roman" w:hAnsi="Times New Roman" w:cs="Times New Roman"/>
          <w:sz w:val="28"/>
          <w:szCs w:val="28"/>
        </w:rPr>
        <w:t>Ледней</w:t>
      </w:r>
      <w:proofErr w:type="spellEnd"/>
      <w:r w:rsidRPr="0067226A">
        <w:rPr>
          <w:rFonts w:ascii="Times New Roman" w:hAnsi="Times New Roman" w:cs="Times New Roman"/>
          <w:sz w:val="28"/>
          <w:szCs w:val="28"/>
        </w:rPr>
        <w:t xml:space="preserve"> А.Ю. Влияние сезонной неравномерности перевозок на эффективность транспортной инфраструктуры // Транспорт Российской Федераци</w:t>
      </w:r>
      <w:r>
        <w:rPr>
          <w:rFonts w:ascii="Times New Roman" w:hAnsi="Times New Roman" w:cs="Times New Roman"/>
          <w:sz w:val="28"/>
          <w:szCs w:val="28"/>
        </w:rPr>
        <w:t>и. – № 6 (85). – 2019. – С. 18-23.</w:t>
      </w:r>
    </w:p>
    <w:p w14:paraId="4B995A45" w14:textId="222634B7" w:rsidR="00DF16D9" w:rsidRDefault="0067226A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26A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67226A">
        <w:rPr>
          <w:rFonts w:ascii="Times New Roman" w:hAnsi="Times New Roman" w:cs="Times New Roman"/>
          <w:sz w:val="28"/>
          <w:szCs w:val="28"/>
        </w:rPr>
        <w:t xml:space="preserve"> Д.А., Разуваев А.Д., </w:t>
      </w:r>
      <w:proofErr w:type="spellStart"/>
      <w:r w:rsidRPr="0067226A">
        <w:rPr>
          <w:rFonts w:ascii="Times New Roman" w:hAnsi="Times New Roman" w:cs="Times New Roman"/>
          <w:sz w:val="28"/>
          <w:szCs w:val="28"/>
        </w:rPr>
        <w:t>Ледней</w:t>
      </w:r>
      <w:proofErr w:type="spellEnd"/>
      <w:r w:rsidRPr="0067226A">
        <w:rPr>
          <w:rFonts w:ascii="Times New Roman" w:hAnsi="Times New Roman" w:cs="Times New Roman"/>
          <w:sz w:val="28"/>
          <w:szCs w:val="28"/>
        </w:rPr>
        <w:t xml:space="preserve"> А.Ю. Экономическая оценка сезонной неравномерности загрузки железнодорожной инфраструктуры Мир транспорта. </w:t>
      </w:r>
      <w:r>
        <w:rPr>
          <w:rFonts w:ascii="Times New Roman" w:hAnsi="Times New Roman" w:cs="Times New Roman"/>
          <w:sz w:val="28"/>
          <w:szCs w:val="28"/>
        </w:rPr>
        <w:t>– 2020.</w:t>
      </w:r>
      <w:r w:rsidRPr="0067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Т. 18.</w:t>
      </w:r>
      <w:r w:rsidRPr="0067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226A">
        <w:rPr>
          <w:rFonts w:ascii="Times New Roman" w:hAnsi="Times New Roman" w:cs="Times New Roman"/>
          <w:sz w:val="28"/>
          <w:szCs w:val="28"/>
        </w:rPr>
        <w:t xml:space="preserve">№ 1 (86).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226A">
        <w:rPr>
          <w:rFonts w:ascii="Times New Roman" w:hAnsi="Times New Roman" w:cs="Times New Roman"/>
          <w:sz w:val="28"/>
          <w:szCs w:val="28"/>
        </w:rPr>
        <w:t xml:space="preserve"> С. 94-115.</w:t>
      </w:r>
    </w:p>
    <w:p w14:paraId="2EC11C3C" w14:textId="7CD7E619" w:rsidR="0067226A" w:rsidRDefault="00F05513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513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F05513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F05513">
        <w:rPr>
          <w:rFonts w:ascii="Times New Roman" w:hAnsi="Times New Roman" w:cs="Times New Roman"/>
          <w:sz w:val="28"/>
          <w:szCs w:val="28"/>
        </w:rPr>
        <w:t>Ледней</w:t>
      </w:r>
      <w:proofErr w:type="spellEnd"/>
      <w:r w:rsidRPr="00F05513">
        <w:rPr>
          <w:rFonts w:ascii="Times New Roman" w:hAnsi="Times New Roman" w:cs="Times New Roman"/>
          <w:sz w:val="28"/>
          <w:szCs w:val="28"/>
        </w:rPr>
        <w:t xml:space="preserve"> А.Ю. Оценка ценности и эффективности развития железнодорожной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Экономика железных дорог. – </w:t>
      </w:r>
      <w:r w:rsidRPr="00F05513">
        <w:rPr>
          <w:rFonts w:ascii="Times New Roman" w:hAnsi="Times New Roman" w:cs="Times New Roman"/>
          <w:sz w:val="28"/>
          <w:szCs w:val="28"/>
        </w:rPr>
        <w:t>2020.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05513">
        <w:rPr>
          <w:rFonts w:ascii="Times New Roman" w:hAnsi="Times New Roman" w:cs="Times New Roman"/>
          <w:sz w:val="28"/>
          <w:szCs w:val="28"/>
        </w:rPr>
        <w:t xml:space="preserve"> № 7.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05513">
        <w:rPr>
          <w:rFonts w:ascii="Times New Roman" w:hAnsi="Times New Roman" w:cs="Times New Roman"/>
          <w:sz w:val="28"/>
          <w:szCs w:val="28"/>
        </w:rPr>
        <w:t xml:space="preserve"> С. 14-25.</w:t>
      </w:r>
    </w:p>
    <w:p w14:paraId="3F848700" w14:textId="0620B2C1" w:rsidR="00654F1C" w:rsidRDefault="00654F1C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F1C">
        <w:rPr>
          <w:rFonts w:ascii="Times New Roman" w:hAnsi="Times New Roman" w:cs="Times New Roman"/>
          <w:sz w:val="28"/>
          <w:szCs w:val="28"/>
        </w:rPr>
        <w:t>Горизонты транспортной техники. [Электронный ресурс: http://motorzlib.ru/books/item/f00/s00/z0000014/st031.shtml].</w:t>
      </w:r>
    </w:p>
    <w:p w14:paraId="63D6F7B6" w14:textId="66F93318" w:rsidR="00654F1C" w:rsidRDefault="00654F1C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F1C">
        <w:rPr>
          <w:rFonts w:ascii="Times New Roman" w:hAnsi="Times New Roman" w:cs="Times New Roman"/>
          <w:sz w:val="28"/>
          <w:szCs w:val="28"/>
        </w:rPr>
        <w:t>Railway</w:t>
      </w:r>
      <w:proofErr w:type="spellEnd"/>
      <w:r w:rsidRPr="00654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F1C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654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F1C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654F1C">
        <w:rPr>
          <w:rFonts w:ascii="Times New Roman" w:hAnsi="Times New Roman" w:cs="Times New Roman"/>
          <w:sz w:val="28"/>
          <w:szCs w:val="28"/>
        </w:rPr>
        <w:t>.  [Электронный ресурс: https://en.wikipedia.org/wiki/Railway_speed_record].</w:t>
      </w:r>
    </w:p>
    <w:p w14:paraId="2F764C83" w14:textId="5844C436" w:rsidR="00654F1C" w:rsidRDefault="00654F1C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F1C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654F1C">
        <w:rPr>
          <w:rFonts w:ascii="Times New Roman" w:hAnsi="Times New Roman" w:cs="Times New Roman"/>
          <w:sz w:val="28"/>
          <w:szCs w:val="28"/>
        </w:rPr>
        <w:t xml:space="preserve"> Д.А., Разуваев А.Д. Методологические проблемы оценки эффективности инфраструктурных проектов на транспор</w:t>
      </w:r>
      <w:r>
        <w:rPr>
          <w:rFonts w:ascii="Times New Roman" w:hAnsi="Times New Roman" w:cs="Times New Roman"/>
          <w:sz w:val="28"/>
          <w:szCs w:val="28"/>
        </w:rPr>
        <w:t xml:space="preserve">те // Экономика железных дорог. – 2020. – № 10. – </w:t>
      </w:r>
      <w:r w:rsidRPr="00654F1C">
        <w:rPr>
          <w:rFonts w:ascii="Times New Roman" w:hAnsi="Times New Roman" w:cs="Times New Roman"/>
          <w:sz w:val="28"/>
          <w:szCs w:val="28"/>
        </w:rPr>
        <w:t>С. 15-26.</w:t>
      </w:r>
    </w:p>
    <w:p w14:paraId="612826F4" w14:textId="1D8BC874" w:rsidR="00654F1C" w:rsidRPr="00654F1C" w:rsidRDefault="00654F1C" w:rsidP="00675822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F1C">
        <w:rPr>
          <w:rFonts w:ascii="Times New Roman" w:hAnsi="Times New Roman" w:cs="Times New Roman"/>
          <w:sz w:val="28"/>
          <w:szCs w:val="28"/>
        </w:rPr>
        <w:t>Мачерет</w:t>
      </w:r>
      <w:proofErr w:type="spellEnd"/>
      <w:r w:rsidRPr="00654F1C">
        <w:rPr>
          <w:rFonts w:ascii="Times New Roman" w:hAnsi="Times New Roman" w:cs="Times New Roman"/>
          <w:sz w:val="28"/>
          <w:szCs w:val="28"/>
        </w:rPr>
        <w:t xml:space="preserve"> Д.А., Валеев Н.А., Кудрявцева А.В. и др. Технико-экономическая оценка создания и эксплуатации транспортной инфраструктуры: учебное пособие / под ред. Д. А. </w:t>
      </w:r>
      <w:proofErr w:type="spellStart"/>
      <w:r w:rsidRPr="00654F1C">
        <w:rPr>
          <w:rFonts w:ascii="Times New Roman" w:hAnsi="Times New Roman" w:cs="Times New Roman"/>
          <w:sz w:val="28"/>
          <w:szCs w:val="28"/>
        </w:rPr>
        <w:t>Мачерета</w:t>
      </w:r>
      <w:proofErr w:type="spellEnd"/>
      <w:r w:rsidRPr="00654F1C">
        <w:rPr>
          <w:rFonts w:ascii="Times New Roman" w:hAnsi="Times New Roman" w:cs="Times New Roman"/>
          <w:sz w:val="28"/>
          <w:szCs w:val="28"/>
        </w:rPr>
        <w:t>. - М.: РУТ (МИИТ), 2019. - 326 с.</w:t>
      </w:r>
    </w:p>
    <w:sectPr w:rsidR="00654F1C" w:rsidRPr="00654F1C" w:rsidSect="007A0D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CE50B" w14:textId="77777777" w:rsidR="000F7300" w:rsidRDefault="000F7300" w:rsidP="006062B8">
      <w:pPr>
        <w:spacing w:after="0" w:line="240" w:lineRule="auto"/>
      </w:pPr>
      <w:r>
        <w:separator/>
      </w:r>
    </w:p>
  </w:endnote>
  <w:endnote w:type="continuationSeparator" w:id="0">
    <w:p w14:paraId="463B6797" w14:textId="77777777" w:rsidR="000F7300" w:rsidRDefault="000F7300" w:rsidP="0060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ragmatica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D4EF2" w14:textId="77777777" w:rsidR="000F7300" w:rsidRDefault="000F7300" w:rsidP="006062B8">
      <w:pPr>
        <w:spacing w:after="0" w:line="240" w:lineRule="auto"/>
      </w:pPr>
      <w:r>
        <w:separator/>
      </w:r>
    </w:p>
  </w:footnote>
  <w:footnote w:type="continuationSeparator" w:id="0">
    <w:p w14:paraId="5E63C2DC" w14:textId="77777777" w:rsidR="000F7300" w:rsidRDefault="000F7300" w:rsidP="00606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A6F16"/>
    <w:multiLevelType w:val="hybridMultilevel"/>
    <w:tmpl w:val="A51CCBEC"/>
    <w:lvl w:ilvl="0" w:tplc="8A0A2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15"/>
    <w:rsid w:val="00012DC5"/>
    <w:rsid w:val="000435BE"/>
    <w:rsid w:val="000F7300"/>
    <w:rsid w:val="001576F7"/>
    <w:rsid w:val="0016249E"/>
    <w:rsid w:val="001939E3"/>
    <w:rsid w:val="001A2424"/>
    <w:rsid w:val="001D455C"/>
    <w:rsid w:val="001E44AC"/>
    <w:rsid w:val="00216AA2"/>
    <w:rsid w:val="00267592"/>
    <w:rsid w:val="002C55D5"/>
    <w:rsid w:val="003F4AE7"/>
    <w:rsid w:val="0040199D"/>
    <w:rsid w:val="00490CC4"/>
    <w:rsid w:val="004A63CA"/>
    <w:rsid w:val="004B25D7"/>
    <w:rsid w:val="00522EB6"/>
    <w:rsid w:val="00553832"/>
    <w:rsid w:val="005C0992"/>
    <w:rsid w:val="0060488A"/>
    <w:rsid w:val="006062B8"/>
    <w:rsid w:val="00654F1C"/>
    <w:rsid w:val="0067226A"/>
    <w:rsid w:val="00675822"/>
    <w:rsid w:val="00725E75"/>
    <w:rsid w:val="0077091E"/>
    <w:rsid w:val="007732D3"/>
    <w:rsid w:val="00780AB4"/>
    <w:rsid w:val="007945E2"/>
    <w:rsid w:val="007A0D78"/>
    <w:rsid w:val="007B6180"/>
    <w:rsid w:val="00857E62"/>
    <w:rsid w:val="008D2D6A"/>
    <w:rsid w:val="008E1FAE"/>
    <w:rsid w:val="008E7322"/>
    <w:rsid w:val="00961715"/>
    <w:rsid w:val="00962422"/>
    <w:rsid w:val="009B14F9"/>
    <w:rsid w:val="00A02B20"/>
    <w:rsid w:val="00A054A9"/>
    <w:rsid w:val="00A137A5"/>
    <w:rsid w:val="00A65A97"/>
    <w:rsid w:val="00AC21DA"/>
    <w:rsid w:val="00AF2186"/>
    <w:rsid w:val="00B27011"/>
    <w:rsid w:val="00C4348E"/>
    <w:rsid w:val="00C65C82"/>
    <w:rsid w:val="00CF6DB6"/>
    <w:rsid w:val="00CF7FCC"/>
    <w:rsid w:val="00D610B3"/>
    <w:rsid w:val="00D872DB"/>
    <w:rsid w:val="00D94A3C"/>
    <w:rsid w:val="00DD1C7A"/>
    <w:rsid w:val="00DF16D9"/>
    <w:rsid w:val="00E20C6E"/>
    <w:rsid w:val="00E66266"/>
    <w:rsid w:val="00E96F17"/>
    <w:rsid w:val="00ED77B7"/>
    <w:rsid w:val="00F05513"/>
    <w:rsid w:val="00F83848"/>
    <w:rsid w:val="00F84C44"/>
    <w:rsid w:val="00FD6754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903F"/>
  <w15:chartTrackingRefBased/>
  <w15:docId w15:val="{5985607A-1467-4231-8928-67D5C9B1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62B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62B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062B8"/>
    <w:rPr>
      <w:vertAlign w:val="superscript"/>
    </w:rPr>
  </w:style>
  <w:style w:type="character" w:styleId="a6">
    <w:name w:val="Hyperlink"/>
    <w:basedOn w:val="a0"/>
    <w:uiPriority w:val="99"/>
    <w:unhideWhenUsed/>
    <w:rsid w:val="00CF7F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7F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4C44"/>
  </w:style>
  <w:style w:type="paragraph" w:styleId="a9">
    <w:name w:val="footer"/>
    <w:basedOn w:val="a"/>
    <w:link w:val="aa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4C44"/>
  </w:style>
  <w:style w:type="paragraph" w:customStyle="1" w:styleId="Default">
    <w:name w:val="Default"/>
    <w:rsid w:val="00CF6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A63CA"/>
    <w:pPr>
      <w:ind w:left="720"/>
      <w:contextualSpacing/>
    </w:pPr>
  </w:style>
  <w:style w:type="paragraph" w:customStyle="1" w:styleId="Pa16">
    <w:name w:val="Pa16"/>
    <w:basedOn w:val="Default"/>
    <w:next w:val="Default"/>
    <w:uiPriority w:val="99"/>
    <w:rsid w:val="00AF2186"/>
    <w:pPr>
      <w:spacing w:line="161" w:lineRule="atLeast"/>
    </w:pPr>
    <w:rPr>
      <w:rFonts w:ascii="PragmaticaC" w:hAnsi="PragmaticaC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8914-992A-4E81-AFE6-0E3A36C0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Raz</dc:creator>
  <cp:keywords/>
  <dc:description/>
  <cp:lastModifiedBy>Сольская Ирина Юрьевна</cp:lastModifiedBy>
  <cp:revision>2</cp:revision>
  <dcterms:created xsi:type="dcterms:W3CDTF">2021-04-06T00:52:00Z</dcterms:created>
  <dcterms:modified xsi:type="dcterms:W3CDTF">2021-04-06T00:52:00Z</dcterms:modified>
</cp:coreProperties>
</file>