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FE6A5" w14:textId="77777777" w:rsidR="00160143" w:rsidRPr="00615F4C" w:rsidRDefault="00160143" w:rsidP="00160143">
      <w:pPr>
        <w:pStyle w:val="HTML"/>
        <w:ind w:firstLine="567"/>
        <w:jc w:val="right"/>
        <w:rPr>
          <w:rFonts w:ascii="Times New Roman" w:hAnsi="Times New Roman" w:cs="Times New Roman"/>
          <w:sz w:val="28"/>
          <w:szCs w:val="28"/>
        </w:rPr>
      </w:pPr>
      <w:bookmarkStart w:id="0" w:name="_GoBack"/>
      <w:bookmarkEnd w:id="0"/>
      <w:proofErr w:type="spellStart"/>
      <w:r w:rsidRPr="00500BDB">
        <w:rPr>
          <w:rFonts w:ascii="Times New Roman" w:hAnsi="Times New Roman" w:cs="Times New Roman"/>
          <w:sz w:val="28"/>
          <w:szCs w:val="28"/>
        </w:rPr>
        <w:t>Бейрехова</w:t>
      </w:r>
      <w:proofErr w:type="spellEnd"/>
      <w:r w:rsidRPr="00500BDB">
        <w:rPr>
          <w:rFonts w:ascii="Times New Roman" w:hAnsi="Times New Roman" w:cs="Times New Roman"/>
          <w:sz w:val="28"/>
          <w:szCs w:val="28"/>
        </w:rPr>
        <w:t xml:space="preserve"> </w:t>
      </w:r>
      <w:r w:rsidRPr="00615F4C">
        <w:rPr>
          <w:rFonts w:ascii="Times New Roman" w:hAnsi="Times New Roman" w:cs="Times New Roman"/>
          <w:sz w:val="28"/>
          <w:szCs w:val="28"/>
        </w:rPr>
        <w:t>Елена Игоревна</w:t>
      </w:r>
      <w:r w:rsidRPr="00615F4C">
        <w:rPr>
          <w:rFonts w:ascii="Times New Roman" w:hAnsi="Times New Roman" w:cs="Times New Roman"/>
          <w:color w:val="000000"/>
          <w:sz w:val="28"/>
          <w:szCs w:val="28"/>
        </w:rPr>
        <w:t xml:space="preserve"> (</w:t>
      </w:r>
      <w:proofErr w:type="spellStart"/>
      <w:r w:rsidRPr="00615F4C">
        <w:rPr>
          <w:rFonts w:ascii="Times New Roman" w:hAnsi="Times New Roman" w:cs="Times New Roman"/>
          <w:sz w:val="28"/>
          <w:szCs w:val="28"/>
        </w:rPr>
        <w:t>Beirekhova</w:t>
      </w:r>
      <w:proofErr w:type="spellEnd"/>
      <w:r w:rsidRPr="00615F4C">
        <w:rPr>
          <w:rFonts w:ascii="Times New Roman" w:hAnsi="Times New Roman" w:cs="Times New Roman"/>
          <w:sz w:val="28"/>
          <w:szCs w:val="28"/>
        </w:rPr>
        <w:t xml:space="preserve"> </w:t>
      </w:r>
      <w:proofErr w:type="spellStart"/>
      <w:r w:rsidRPr="00615F4C">
        <w:rPr>
          <w:rFonts w:ascii="Times New Roman" w:hAnsi="Times New Roman" w:cs="Times New Roman"/>
          <w:sz w:val="28"/>
          <w:szCs w:val="28"/>
        </w:rPr>
        <w:t>Elena</w:t>
      </w:r>
      <w:proofErr w:type="spellEnd"/>
      <w:r w:rsidRPr="00615F4C">
        <w:rPr>
          <w:rFonts w:ascii="Times New Roman" w:hAnsi="Times New Roman" w:cs="Times New Roman"/>
          <w:sz w:val="28"/>
          <w:szCs w:val="28"/>
        </w:rPr>
        <w:t xml:space="preserve"> </w:t>
      </w:r>
      <w:proofErr w:type="spellStart"/>
      <w:r w:rsidRPr="00615F4C">
        <w:rPr>
          <w:rFonts w:ascii="Times New Roman" w:hAnsi="Times New Roman" w:cs="Times New Roman"/>
          <w:sz w:val="28"/>
          <w:szCs w:val="28"/>
        </w:rPr>
        <w:t>Igorevna</w:t>
      </w:r>
      <w:proofErr w:type="spellEnd"/>
      <w:r w:rsidRPr="00615F4C">
        <w:rPr>
          <w:rFonts w:ascii="Times New Roman" w:hAnsi="Times New Roman" w:cs="Times New Roman"/>
          <w:color w:val="000000"/>
          <w:sz w:val="28"/>
          <w:szCs w:val="28"/>
        </w:rPr>
        <w:t>)</w:t>
      </w:r>
    </w:p>
    <w:p w14:paraId="10002F92" w14:textId="77777777" w:rsidR="00160143" w:rsidRPr="00615F4C" w:rsidRDefault="00160143" w:rsidP="00160143">
      <w:pPr>
        <w:pStyle w:val="a3"/>
        <w:spacing w:before="0" w:beforeAutospacing="0" w:after="0" w:afterAutospacing="0"/>
        <w:ind w:firstLine="567"/>
        <w:jc w:val="right"/>
        <w:rPr>
          <w:color w:val="000000"/>
          <w:sz w:val="28"/>
          <w:szCs w:val="28"/>
          <w:lang w:val="en-US"/>
        </w:rPr>
      </w:pPr>
      <w:r w:rsidRPr="00615F4C">
        <w:rPr>
          <w:color w:val="000000"/>
          <w:sz w:val="28"/>
          <w:szCs w:val="28"/>
        </w:rPr>
        <w:t>магистрант</w:t>
      </w:r>
      <w:r w:rsidRPr="00615F4C">
        <w:rPr>
          <w:color w:val="000000"/>
          <w:sz w:val="28"/>
          <w:szCs w:val="28"/>
          <w:lang w:val="en-US"/>
        </w:rPr>
        <w:t xml:space="preserve"> (undergraduate)</w:t>
      </w:r>
    </w:p>
    <w:p w14:paraId="722DAF88" w14:textId="77777777" w:rsidR="00160143" w:rsidRPr="00615F4C" w:rsidRDefault="00160143" w:rsidP="00160143">
      <w:pPr>
        <w:pStyle w:val="a3"/>
        <w:spacing w:before="0" w:beforeAutospacing="0" w:after="0" w:afterAutospacing="0"/>
        <w:ind w:firstLine="567"/>
        <w:jc w:val="right"/>
        <w:rPr>
          <w:color w:val="000000"/>
          <w:sz w:val="28"/>
          <w:szCs w:val="28"/>
          <w:lang w:val="en-US"/>
        </w:rPr>
      </w:pPr>
      <w:r w:rsidRPr="00615F4C">
        <w:rPr>
          <w:color w:val="000000"/>
          <w:sz w:val="28"/>
          <w:szCs w:val="28"/>
          <w:lang w:val="en-US"/>
        </w:rPr>
        <w:t>+79041434689, lena.beyrekhova19@icloud.com</w:t>
      </w:r>
    </w:p>
    <w:p w14:paraId="5DB3D6C9" w14:textId="77777777" w:rsidR="00160143" w:rsidRPr="00615F4C" w:rsidRDefault="00160143" w:rsidP="00160143">
      <w:pPr>
        <w:pStyle w:val="a3"/>
        <w:spacing w:before="0" w:beforeAutospacing="0" w:after="0" w:afterAutospacing="0"/>
        <w:ind w:firstLine="567"/>
        <w:jc w:val="right"/>
        <w:rPr>
          <w:color w:val="000000"/>
          <w:sz w:val="28"/>
          <w:szCs w:val="28"/>
          <w:lang w:val="en-US"/>
        </w:rPr>
      </w:pPr>
      <w:r w:rsidRPr="00615F4C">
        <w:rPr>
          <w:color w:val="000000"/>
          <w:sz w:val="28"/>
          <w:szCs w:val="28"/>
        </w:rPr>
        <w:t>Головань</w:t>
      </w:r>
      <w:r w:rsidRPr="00615F4C">
        <w:rPr>
          <w:color w:val="000000"/>
          <w:sz w:val="28"/>
          <w:szCs w:val="28"/>
          <w:lang w:val="en-US"/>
        </w:rPr>
        <w:t xml:space="preserve"> </w:t>
      </w:r>
      <w:r w:rsidRPr="00615F4C">
        <w:rPr>
          <w:color w:val="000000"/>
          <w:sz w:val="28"/>
          <w:szCs w:val="28"/>
        </w:rPr>
        <w:t>Софья</w:t>
      </w:r>
      <w:r w:rsidRPr="00615F4C">
        <w:rPr>
          <w:color w:val="000000"/>
          <w:sz w:val="28"/>
          <w:szCs w:val="28"/>
          <w:lang w:val="en-US"/>
        </w:rPr>
        <w:t xml:space="preserve"> </w:t>
      </w:r>
      <w:r w:rsidRPr="00615F4C">
        <w:rPr>
          <w:color w:val="000000"/>
          <w:sz w:val="28"/>
          <w:szCs w:val="28"/>
        </w:rPr>
        <w:t>Андреевна</w:t>
      </w:r>
      <w:r w:rsidRPr="00615F4C">
        <w:rPr>
          <w:color w:val="000000"/>
          <w:sz w:val="28"/>
          <w:szCs w:val="28"/>
          <w:lang w:val="en-US"/>
        </w:rPr>
        <w:t xml:space="preserve"> (Golovan </w:t>
      </w:r>
      <w:proofErr w:type="spellStart"/>
      <w:r w:rsidRPr="00615F4C">
        <w:rPr>
          <w:color w:val="000000"/>
          <w:sz w:val="28"/>
          <w:szCs w:val="28"/>
          <w:lang w:val="en-US"/>
        </w:rPr>
        <w:t>Sofya</w:t>
      </w:r>
      <w:proofErr w:type="spellEnd"/>
      <w:r w:rsidRPr="00615F4C">
        <w:rPr>
          <w:color w:val="000000"/>
          <w:sz w:val="28"/>
          <w:szCs w:val="28"/>
          <w:lang w:val="en-US"/>
        </w:rPr>
        <w:t xml:space="preserve"> </w:t>
      </w:r>
      <w:proofErr w:type="spellStart"/>
      <w:r w:rsidRPr="00615F4C">
        <w:rPr>
          <w:color w:val="000000"/>
          <w:sz w:val="28"/>
          <w:szCs w:val="28"/>
          <w:lang w:val="en-US"/>
        </w:rPr>
        <w:t>Andreevna</w:t>
      </w:r>
      <w:proofErr w:type="spellEnd"/>
      <w:r w:rsidRPr="00615F4C">
        <w:rPr>
          <w:color w:val="000000"/>
          <w:sz w:val="28"/>
          <w:szCs w:val="28"/>
          <w:lang w:val="en-US"/>
        </w:rPr>
        <w:t>)</w:t>
      </w:r>
    </w:p>
    <w:p w14:paraId="5743C9E4" w14:textId="77777777" w:rsidR="00160143" w:rsidRPr="00615F4C" w:rsidRDefault="00160143" w:rsidP="00160143">
      <w:pPr>
        <w:pStyle w:val="a3"/>
        <w:spacing w:before="0" w:beforeAutospacing="0" w:after="0" w:afterAutospacing="0"/>
        <w:ind w:firstLine="567"/>
        <w:jc w:val="right"/>
        <w:rPr>
          <w:color w:val="000000"/>
          <w:sz w:val="28"/>
          <w:szCs w:val="28"/>
        </w:rPr>
      </w:pPr>
      <w:r w:rsidRPr="00615F4C">
        <w:rPr>
          <w:color w:val="000000"/>
          <w:sz w:val="28"/>
          <w:szCs w:val="28"/>
        </w:rPr>
        <w:t>Кандидат экономических наук (</w:t>
      </w:r>
      <w:r w:rsidRPr="00615F4C">
        <w:rPr>
          <w:color w:val="000000"/>
          <w:sz w:val="28"/>
          <w:szCs w:val="28"/>
          <w:lang w:val="en-US"/>
        </w:rPr>
        <w:t>PhD</w:t>
      </w:r>
      <w:r w:rsidRPr="00615F4C">
        <w:rPr>
          <w:color w:val="000000"/>
          <w:sz w:val="28"/>
          <w:szCs w:val="28"/>
        </w:rPr>
        <w:t xml:space="preserve"> </w:t>
      </w:r>
      <w:r w:rsidRPr="00615F4C">
        <w:rPr>
          <w:color w:val="000000"/>
          <w:sz w:val="28"/>
          <w:szCs w:val="28"/>
          <w:lang w:val="en-US"/>
        </w:rPr>
        <w:t>in</w:t>
      </w:r>
      <w:r w:rsidRPr="00615F4C">
        <w:rPr>
          <w:color w:val="000000"/>
          <w:sz w:val="28"/>
          <w:szCs w:val="28"/>
        </w:rPr>
        <w:t xml:space="preserve"> </w:t>
      </w:r>
      <w:r w:rsidRPr="00615F4C">
        <w:rPr>
          <w:color w:val="000000"/>
          <w:sz w:val="28"/>
          <w:szCs w:val="28"/>
          <w:lang w:val="en-US"/>
        </w:rPr>
        <w:t>Economics</w:t>
      </w:r>
      <w:r w:rsidRPr="00615F4C">
        <w:rPr>
          <w:color w:val="000000"/>
          <w:sz w:val="28"/>
          <w:szCs w:val="28"/>
        </w:rPr>
        <w:t>)</w:t>
      </w:r>
    </w:p>
    <w:p w14:paraId="5EA506BE" w14:textId="77777777" w:rsidR="00160143" w:rsidRPr="00615F4C" w:rsidRDefault="00160143" w:rsidP="00160143">
      <w:pPr>
        <w:pStyle w:val="a3"/>
        <w:spacing w:before="0" w:beforeAutospacing="0" w:after="0" w:afterAutospacing="0"/>
        <w:ind w:firstLine="567"/>
        <w:jc w:val="right"/>
        <w:rPr>
          <w:rStyle w:val="val"/>
          <w:rFonts w:eastAsiaTheme="majorEastAsia"/>
          <w:sz w:val="28"/>
          <w:szCs w:val="28"/>
        </w:rPr>
      </w:pPr>
      <w:r w:rsidRPr="00615F4C">
        <w:rPr>
          <w:color w:val="000000"/>
          <w:sz w:val="28"/>
          <w:szCs w:val="28"/>
        </w:rPr>
        <w:t xml:space="preserve">+79526284769, </w:t>
      </w:r>
      <w:r w:rsidRPr="00615F4C">
        <w:rPr>
          <w:rStyle w:val="val"/>
          <w:rFonts w:eastAsiaTheme="majorEastAsia"/>
          <w:sz w:val="28"/>
          <w:szCs w:val="28"/>
          <w:lang w:val="en-US"/>
        </w:rPr>
        <w:t>free</w:t>
      </w:r>
      <w:r w:rsidRPr="00615F4C">
        <w:rPr>
          <w:rStyle w:val="val"/>
          <w:rFonts w:eastAsiaTheme="majorEastAsia"/>
          <w:sz w:val="28"/>
          <w:szCs w:val="28"/>
        </w:rPr>
        <w:t>9</w:t>
      </w:r>
      <w:proofErr w:type="spellStart"/>
      <w:r w:rsidRPr="00615F4C">
        <w:rPr>
          <w:rStyle w:val="val"/>
          <w:rFonts w:eastAsiaTheme="majorEastAsia"/>
          <w:sz w:val="28"/>
          <w:szCs w:val="28"/>
          <w:lang w:val="en-US"/>
        </w:rPr>
        <w:t>sonjas</w:t>
      </w:r>
      <w:proofErr w:type="spellEnd"/>
      <w:r w:rsidRPr="00615F4C">
        <w:rPr>
          <w:rStyle w:val="val"/>
          <w:rFonts w:eastAsiaTheme="majorEastAsia"/>
          <w:sz w:val="28"/>
          <w:szCs w:val="28"/>
        </w:rPr>
        <w:t>@</w:t>
      </w:r>
      <w:proofErr w:type="spellStart"/>
      <w:r w:rsidRPr="00615F4C">
        <w:rPr>
          <w:rStyle w:val="val"/>
          <w:rFonts w:eastAsiaTheme="majorEastAsia"/>
          <w:sz w:val="28"/>
          <w:szCs w:val="28"/>
          <w:lang w:val="en-US"/>
        </w:rPr>
        <w:t>gmail</w:t>
      </w:r>
      <w:proofErr w:type="spellEnd"/>
      <w:r w:rsidRPr="00615F4C">
        <w:rPr>
          <w:rStyle w:val="val"/>
          <w:rFonts w:eastAsiaTheme="majorEastAsia"/>
          <w:sz w:val="28"/>
          <w:szCs w:val="28"/>
        </w:rPr>
        <w:t>.</w:t>
      </w:r>
      <w:r w:rsidRPr="00615F4C">
        <w:rPr>
          <w:rStyle w:val="val"/>
          <w:rFonts w:eastAsiaTheme="majorEastAsia"/>
          <w:sz w:val="28"/>
          <w:szCs w:val="28"/>
          <w:lang w:val="en-US"/>
        </w:rPr>
        <w:t>com</w:t>
      </w:r>
    </w:p>
    <w:p w14:paraId="7C009BD5" w14:textId="77777777" w:rsidR="00160143" w:rsidRPr="00615F4C" w:rsidRDefault="00160143" w:rsidP="00160143">
      <w:pPr>
        <w:spacing w:after="0" w:line="240" w:lineRule="auto"/>
        <w:ind w:firstLine="567"/>
        <w:contextualSpacing/>
        <w:jc w:val="center"/>
        <w:rPr>
          <w:rFonts w:ascii="Times New Roman" w:hAnsi="Times New Roman" w:cs="Times New Roman"/>
          <w:b/>
          <w:sz w:val="28"/>
          <w:szCs w:val="28"/>
        </w:rPr>
      </w:pPr>
    </w:p>
    <w:p w14:paraId="3E674166" w14:textId="77777777" w:rsidR="00DF00FD" w:rsidRDefault="0014501E" w:rsidP="00160143">
      <w:pPr>
        <w:spacing w:after="0" w:line="240" w:lineRule="auto"/>
        <w:ind w:firstLine="567"/>
        <w:contextualSpacing/>
        <w:jc w:val="center"/>
        <w:rPr>
          <w:rFonts w:ascii="Times New Roman" w:hAnsi="Times New Roman" w:cs="Times New Roman"/>
          <w:b/>
          <w:sz w:val="28"/>
          <w:szCs w:val="28"/>
        </w:rPr>
      </w:pPr>
      <w:r w:rsidRPr="00160143">
        <w:rPr>
          <w:rFonts w:ascii="Times New Roman" w:hAnsi="Times New Roman" w:cs="Times New Roman"/>
          <w:b/>
          <w:sz w:val="28"/>
          <w:szCs w:val="28"/>
        </w:rPr>
        <w:t xml:space="preserve">ОЦЕНКА ФИНАНСОВОГО СОСТОЯНИЯ КАК ЭЛЕМЕНТ </w:t>
      </w:r>
      <w:r w:rsidR="00160143" w:rsidRPr="00160143">
        <w:rPr>
          <w:rFonts w:ascii="Times New Roman" w:hAnsi="Times New Roman" w:cs="Times New Roman"/>
          <w:b/>
          <w:sz w:val="28"/>
          <w:szCs w:val="28"/>
        </w:rPr>
        <w:t>СИСТЕМЫ УПРАВЛЕНИЯ КАПИТАЛОМ</w:t>
      </w:r>
    </w:p>
    <w:p w14:paraId="1A44CC2F" w14:textId="77777777" w:rsidR="00160143" w:rsidRPr="00160143" w:rsidRDefault="00160143" w:rsidP="00160143">
      <w:pPr>
        <w:spacing w:after="0" w:line="240" w:lineRule="auto"/>
        <w:ind w:firstLine="567"/>
        <w:contextualSpacing/>
        <w:jc w:val="center"/>
        <w:rPr>
          <w:rFonts w:ascii="Times New Roman" w:hAnsi="Times New Roman" w:cs="Times New Roman"/>
          <w:b/>
          <w:sz w:val="28"/>
          <w:szCs w:val="28"/>
        </w:rPr>
      </w:pPr>
    </w:p>
    <w:p w14:paraId="5C59F0A7" w14:textId="77777777" w:rsidR="00160143" w:rsidRPr="00160143" w:rsidRDefault="00160143" w:rsidP="00160143">
      <w:pPr>
        <w:pStyle w:val="HTML"/>
        <w:jc w:val="center"/>
        <w:rPr>
          <w:rFonts w:ascii="Times New Roman" w:hAnsi="Times New Roman" w:cs="Times New Roman"/>
          <w:b/>
          <w:color w:val="202124"/>
          <w:sz w:val="28"/>
          <w:szCs w:val="28"/>
          <w:lang w:val="en-US"/>
        </w:rPr>
      </w:pPr>
      <w:r w:rsidRPr="00615F4C">
        <w:rPr>
          <w:rFonts w:ascii="Times New Roman" w:hAnsi="Times New Roman" w:cs="Times New Roman"/>
          <w:b/>
          <w:color w:val="202124"/>
          <w:sz w:val="28"/>
          <w:szCs w:val="28"/>
          <w:lang w:val="en-US"/>
        </w:rPr>
        <w:t>FINANCIAL ASSESSMENT AS AN ELEMENT OF THE CAPITAL MANAGEMENT SYSTEM</w:t>
      </w:r>
    </w:p>
    <w:p w14:paraId="01721EBF" w14:textId="77777777" w:rsidR="00FA3D21" w:rsidRPr="00615F4C" w:rsidRDefault="00FA3D21" w:rsidP="00160143">
      <w:pPr>
        <w:spacing w:after="0" w:line="240" w:lineRule="auto"/>
        <w:contextualSpacing/>
        <w:rPr>
          <w:rFonts w:ascii="Times New Roman" w:hAnsi="Times New Roman" w:cs="Times New Roman"/>
          <w:sz w:val="28"/>
          <w:szCs w:val="28"/>
          <w:lang w:val="en-US"/>
        </w:rPr>
      </w:pPr>
    </w:p>
    <w:p w14:paraId="12124454" w14:textId="77777777" w:rsidR="00284227" w:rsidRDefault="00160143" w:rsidP="00284227">
      <w:pPr>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szCs w:val="28"/>
        </w:rPr>
        <w:t xml:space="preserve">Аннотация. </w:t>
      </w:r>
      <w:r w:rsidR="00FA3D21">
        <w:rPr>
          <w:rFonts w:ascii="Times New Roman" w:hAnsi="Times New Roman" w:cs="Times New Roman"/>
          <w:sz w:val="28"/>
          <w:szCs w:val="28"/>
        </w:rPr>
        <w:t>Данная статья посвящена анализу финансового состояния предприятия, а также оценке вероятности банкротства</w:t>
      </w:r>
      <w:r w:rsidR="00DF00FD">
        <w:rPr>
          <w:rFonts w:ascii="Times New Roman" w:hAnsi="Times New Roman" w:cs="Times New Roman"/>
          <w:sz w:val="28"/>
          <w:szCs w:val="28"/>
        </w:rPr>
        <w:t xml:space="preserve">. </w:t>
      </w:r>
      <w:r w:rsidR="00284227" w:rsidRPr="00FF733B">
        <w:rPr>
          <w:rFonts w:ascii="Times New Roman" w:hAnsi="Times New Roman" w:cs="Times New Roman"/>
          <w:sz w:val="28"/>
        </w:rPr>
        <w:t>Проблема обеспечения предприятия финансовыми ресурсами, как долгосрочного характера, так и краткосрочного характера я</w:t>
      </w:r>
      <w:r w:rsidR="00284227">
        <w:rPr>
          <w:rFonts w:ascii="Times New Roman" w:hAnsi="Times New Roman" w:cs="Times New Roman"/>
          <w:sz w:val="28"/>
        </w:rPr>
        <w:t>вляется актуальной. Выбор источника</w:t>
      </w:r>
      <w:r w:rsidR="00284227" w:rsidRPr="00FF733B">
        <w:rPr>
          <w:rFonts w:ascii="Times New Roman" w:hAnsi="Times New Roman" w:cs="Times New Roman"/>
          <w:sz w:val="28"/>
        </w:rPr>
        <w:t xml:space="preserve"> финансирования и стратегия его привлечения определяют базовые принципы и механизмы организации финансовых потоков предприятия. Эффективность и гибкость управления формированием заемного капитала способствуют созданию оптимальной финансовой структуры капитала предприятия.</w:t>
      </w:r>
    </w:p>
    <w:p w14:paraId="61D4142B" w14:textId="77777777" w:rsidR="00DF00FD" w:rsidRPr="00284227" w:rsidRDefault="00DF00FD" w:rsidP="00284227">
      <w:pPr>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szCs w:val="28"/>
        </w:rPr>
        <w:t>В качестве базы расчета</w:t>
      </w:r>
      <w:r w:rsidR="0044773F">
        <w:rPr>
          <w:rFonts w:ascii="Times New Roman" w:hAnsi="Times New Roman" w:cs="Times New Roman"/>
          <w:sz w:val="28"/>
          <w:szCs w:val="28"/>
        </w:rPr>
        <w:t xml:space="preserve"> для проведения анализа использована </w:t>
      </w:r>
      <w:r>
        <w:rPr>
          <w:rFonts w:ascii="Times New Roman" w:hAnsi="Times New Roman" w:cs="Times New Roman"/>
          <w:sz w:val="28"/>
          <w:szCs w:val="28"/>
        </w:rPr>
        <w:t>бухгалтерская отчетность</w:t>
      </w:r>
      <w:r w:rsidR="00160143" w:rsidRPr="00160143">
        <w:rPr>
          <w:rFonts w:ascii="Times New Roman" w:hAnsi="Times New Roman" w:cs="Times New Roman"/>
          <w:sz w:val="28"/>
          <w:szCs w:val="28"/>
        </w:rPr>
        <w:t xml:space="preserve"> </w:t>
      </w:r>
      <w:r w:rsidR="00160143">
        <w:rPr>
          <w:rFonts w:ascii="Times New Roman" w:hAnsi="Times New Roman" w:cs="Times New Roman"/>
          <w:sz w:val="28"/>
          <w:szCs w:val="28"/>
        </w:rPr>
        <w:t>АО Авиакомпании «</w:t>
      </w:r>
      <w:proofErr w:type="spellStart"/>
      <w:r w:rsidR="00160143">
        <w:rPr>
          <w:rFonts w:ascii="Times New Roman" w:hAnsi="Times New Roman" w:cs="Times New Roman"/>
          <w:sz w:val="28"/>
          <w:szCs w:val="28"/>
        </w:rPr>
        <w:t>ИрАэро</w:t>
      </w:r>
      <w:proofErr w:type="spellEnd"/>
      <w:r w:rsidR="00160143">
        <w:rPr>
          <w:rFonts w:ascii="Times New Roman" w:hAnsi="Times New Roman" w:cs="Times New Roman"/>
          <w:sz w:val="28"/>
          <w:szCs w:val="28"/>
        </w:rPr>
        <w:t>».</w:t>
      </w:r>
    </w:p>
    <w:p w14:paraId="2016B02B" w14:textId="77777777" w:rsidR="00DF00FD" w:rsidRDefault="00DF00FD" w:rsidP="0028422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статье раскрыта сущность </w:t>
      </w:r>
      <w:r w:rsidR="00160143">
        <w:rPr>
          <w:rFonts w:ascii="Times New Roman" w:hAnsi="Times New Roman" w:cs="Times New Roman"/>
          <w:sz w:val="28"/>
          <w:szCs w:val="28"/>
        </w:rPr>
        <w:t>оценки финансового состояния как элемента политики управления капиталом.</w:t>
      </w:r>
      <w:r>
        <w:rPr>
          <w:rFonts w:ascii="Times New Roman" w:hAnsi="Times New Roman" w:cs="Times New Roman"/>
          <w:sz w:val="28"/>
          <w:szCs w:val="28"/>
        </w:rPr>
        <w:t xml:space="preserve"> Проведен пример анализа финансового состояния предприятия, дополненного оценкой вероятности наступления банкротства.</w:t>
      </w:r>
      <w:r w:rsidR="00284227">
        <w:rPr>
          <w:rFonts w:ascii="Times New Roman" w:hAnsi="Times New Roman" w:cs="Times New Roman"/>
          <w:sz w:val="28"/>
          <w:szCs w:val="28"/>
        </w:rPr>
        <w:t xml:space="preserve"> </w:t>
      </w:r>
    </w:p>
    <w:p w14:paraId="21712B0E" w14:textId="77777777" w:rsidR="00284227" w:rsidRPr="00615F4C" w:rsidRDefault="008D32C6" w:rsidP="0028422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Ключевые слова.</w:t>
      </w:r>
      <w:r w:rsidR="00284227">
        <w:rPr>
          <w:rFonts w:ascii="Times New Roman" w:hAnsi="Times New Roman" w:cs="Times New Roman"/>
          <w:sz w:val="28"/>
          <w:szCs w:val="28"/>
        </w:rPr>
        <w:t xml:space="preserve"> Ф</w:t>
      </w:r>
      <w:r>
        <w:rPr>
          <w:rFonts w:ascii="Times New Roman" w:hAnsi="Times New Roman" w:cs="Times New Roman"/>
          <w:sz w:val="28"/>
          <w:szCs w:val="28"/>
        </w:rPr>
        <w:t xml:space="preserve">инансовое состояние, банкротство, </w:t>
      </w:r>
      <w:r w:rsidR="00284227">
        <w:rPr>
          <w:rFonts w:ascii="Times New Roman" w:hAnsi="Times New Roman" w:cs="Times New Roman"/>
          <w:sz w:val="28"/>
          <w:szCs w:val="28"/>
        </w:rPr>
        <w:t>управление капиталом.</w:t>
      </w:r>
    </w:p>
    <w:p w14:paraId="0D8D6BDD" w14:textId="77777777" w:rsidR="009217A4" w:rsidRPr="00615F4C" w:rsidRDefault="009217A4" w:rsidP="00284227">
      <w:pPr>
        <w:spacing w:after="0" w:line="240" w:lineRule="auto"/>
        <w:ind w:firstLine="567"/>
        <w:contextualSpacing/>
        <w:jc w:val="both"/>
        <w:rPr>
          <w:rFonts w:ascii="Times New Roman" w:hAnsi="Times New Roman" w:cs="Times New Roman"/>
          <w:sz w:val="28"/>
          <w:szCs w:val="28"/>
        </w:rPr>
      </w:pPr>
    </w:p>
    <w:p w14:paraId="056FC479" w14:textId="77777777" w:rsidR="009217A4" w:rsidRDefault="00284227" w:rsidP="009217A4">
      <w:pPr>
        <w:spacing w:after="0" w:line="240" w:lineRule="auto"/>
        <w:ind w:firstLine="567"/>
        <w:jc w:val="both"/>
        <w:rPr>
          <w:rFonts w:ascii="Times New Roman" w:hAnsi="Times New Roman" w:cs="Times New Roman"/>
          <w:sz w:val="28"/>
          <w:szCs w:val="28"/>
          <w:lang w:val="en-US"/>
        </w:rPr>
      </w:pPr>
      <w:r w:rsidRPr="00615F4C">
        <w:rPr>
          <w:rFonts w:ascii="Times New Roman" w:hAnsi="Times New Roman" w:cs="Times New Roman"/>
          <w:sz w:val="28"/>
          <w:szCs w:val="28"/>
          <w:lang w:val="en-US"/>
        </w:rPr>
        <w:t>Abstract. This article is devoted to the analysis of the financial condition of the enterprise, as well as the assessment of the likelihood of bankruptcy. The problem of providing an enterprise with financial resources, both long-term and short-term, is relevant. The choice of the source of financing and the strategy of its attraction determine the basic principles and mechanisms of organizing the financial flows of the enterprise. Efficiency and flexibility of management of the formation of debt capital contribute to the creation of an optimal financial structure of the capital of the enterprise.</w:t>
      </w:r>
    </w:p>
    <w:p w14:paraId="2BD0F880" w14:textId="77777777" w:rsidR="00284227" w:rsidRPr="00615F4C" w:rsidRDefault="00284227" w:rsidP="009217A4">
      <w:pPr>
        <w:spacing w:after="0" w:line="240" w:lineRule="auto"/>
        <w:ind w:firstLine="567"/>
        <w:jc w:val="both"/>
        <w:rPr>
          <w:rFonts w:ascii="Times New Roman" w:hAnsi="Times New Roman" w:cs="Times New Roman"/>
          <w:sz w:val="28"/>
          <w:szCs w:val="28"/>
          <w:lang w:val="en-US"/>
        </w:rPr>
      </w:pPr>
      <w:r w:rsidRPr="009217A4">
        <w:rPr>
          <w:rFonts w:ascii="Times New Roman" w:hAnsi="Times New Roman" w:cs="Times New Roman"/>
          <w:sz w:val="28"/>
          <w:szCs w:val="28"/>
          <w:lang w:val="en-US"/>
        </w:rPr>
        <w:t xml:space="preserve"> The accounting statements of JSC Airline "</w:t>
      </w:r>
      <w:proofErr w:type="spellStart"/>
      <w:r w:rsidRPr="009217A4">
        <w:rPr>
          <w:rFonts w:ascii="Times New Roman" w:hAnsi="Times New Roman" w:cs="Times New Roman"/>
          <w:sz w:val="28"/>
          <w:szCs w:val="28"/>
          <w:lang w:val="en-US"/>
        </w:rPr>
        <w:t>IrAero</w:t>
      </w:r>
      <w:proofErr w:type="spellEnd"/>
      <w:r w:rsidRPr="009217A4">
        <w:rPr>
          <w:rFonts w:ascii="Times New Roman" w:hAnsi="Times New Roman" w:cs="Times New Roman"/>
          <w:sz w:val="28"/>
          <w:szCs w:val="28"/>
          <w:lang w:val="en-US"/>
        </w:rPr>
        <w:t xml:space="preserve">" were used as the basis for the calculation for the analysis. </w:t>
      </w:r>
      <w:r w:rsidRPr="00615F4C">
        <w:rPr>
          <w:rFonts w:ascii="Times New Roman" w:hAnsi="Times New Roman" w:cs="Times New Roman"/>
          <w:sz w:val="28"/>
          <w:szCs w:val="28"/>
          <w:lang w:val="en-US"/>
        </w:rPr>
        <w:t xml:space="preserve">The article reveals the essence of assessing the financial condition as an element of the capital management policy. An </w:t>
      </w:r>
      <w:r w:rsidRPr="00615F4C">
        <w:rPr>
          <w:rFonts w:ascii="Times New Roman" w:hAnsi="Times New Roman" w:cs="Times New Roman"/>
          <w:sz w:val="28"/>
          <w:szCs w:val="28"/>
          <w:lang w:val="en-US"/>
        </w:rPr>
        <w:lastRenderedPageBreak/>
        <w:t xml:space="preserve">example of the analysis of the financial condition of an enterprise, supplemented by an assessment of the probability of bankruptcy, is carried out. </w:t>
      </w:r>
    </w:p>
    <w:p w14:paraId="0ADA163A" w14:textId="77777777" w:rsidR="00FA3D21" w:rsidRPr="00615F4C" w:rsidRDefault="00284227" w:rsidP="009217A4">
      <w:pPr>
        <w:spacing w:after="0" w:line="240" w:lineRule="auto"/>
        <w:ind w:firstLine="567"/>
        <w:jc w:val="both"/>
        <w:rPr>
          <w:lang w:val="en-US"/>
        </w:rPr>
      </w:pPr>
      <w:r w:rsidRPr="00615F4C">
        <w:rPr>
          <w:rFonts w:ascii="Times New Roman" w:hAnsi="Times New Roman" w:cs="Times New Roman"/>
          <w:sz w:val="28"/>
          <w:szCs w:val="28"/>
          <w:lang w:val="en-US"/>
        </w:rPr>
        <w:t>Keywords. Financial condition, bankruptcy, capital management</w:t>
      </w:r>
      <w:r w:rsidRPr="00615F4C">
        <w:rPr>
          <w:lang w:val="en-US"/>
        </w:rPr>
        <w:t>.</w:t>
      </w:r>
    </w:p>
    <w:p w14:paraId="6B936CBC" w14:textId="77777777" w:rsidR="0044773F" w:rsidRDefault="0044773F" w:rsidP="009217A4">
      <w:pPr>
        <w:spacing w:after="0" w:line="240" w:lineRule="auto"/>
        <w:ind w:firstLine="567"/>
        <w:contextualSpacing/>
        <w:jc w:val="both"/>
        <w:rPr>
          <w:rFonts w:ascii="Times New Roman" w:hAnsi="Times New Roman" w:cs="Times New Roman"/>
          <w:sz w:val="28"/>
          <w:lang w:val="en-US"/>
        </w:rPr>
      </w:pPr>
    </w:p>
    <w:p w14:paraId="11BF54F2" w14:textId="77777777" w:rsidR="0044773F" w:rsidRPr="00615F4C" w:rsidRDefault="0044773F" w:rsidP="0014501E">
      <w:pPr>
        <w:spacing w:after="0" w:line="240" w:lineRule="auto"/>
        <w:ind w:firstLine="567"/>
        <w:contextualSpacing/>
        <w:jc w:val="center"/>
        <w:rPr>
          <w:rFonts w:ascii="Times New Roman" w:hAnsi="Times New Roman" w:cs="Times New Roman"/>
          <w:sz w:val="28"/>
        </w:rPr>
      </w:pPr>
      <w:r>
        <w:rPr>
          <w:rFonts w:ascii="Times New Roman" w:hAnsi="Times New Roman" w:cs="Times New Roman"/>
          <w:sz w:val="28"/>
        </w:rPr>
        <w:t>Введение</w:t>
      </w:r>
    </w:p>
    <w:p w14:paraId="742A8A13" w14:textId="77777777" w:rsidR="0044773F" w:rsidRPr="00FF733B" w:rsidRDefault="0044773F" w:rsidP="0014501E">
      <w:pPr>
        <w:spacing w:after="0" w:line="240" w:lineRule="auto"/>
        <w:ind w:firstLine="567"/>
        <w:contextualSpacing/>
        <w:jc w:val="both"/>
        <w:rPr>
          <w:rFonts w:ascii="Times New Roman" w:hAnsi="Times New Roman" w:cs="Times New Roman"/>
          <w:sz w:val="28"/>
        </w:rPr>
      </w:pPr>
      <w:r w:rsidRPr="00FF733B">
        <w:rPr>
          <w:rFonts w:ascii="Times New Roman" w:hAnsi="Times New Roman" w:cs="Times New Roman"/>
          <w:sz w:val="28"/>
        </w:rPr>
        <w:t xml:space="preserve">Эффективность управления капиталом является </w:t>
      </w:r>
      <w:r w:rsidR="004A3297">
        <w:rPr>
          <w:rFonts w:ascii="Times New Roman" w:hAnsi="Times New Roman" w:cs="Times New Roman"/>
          <w:sz w:val="28"/>
        </w:rPr>
        <w:t xml:space="preserve">ключевым </w:t>
      </w:r>
      <w:r w:rsidRPr="00FF733B">
        <w:rPr>
          <w:rFonts w:ascii="Times New Roman" w:hAnsi="Times New Roman" w:cs="Times New Roman"/>
          <w:sz w:val="28"/>
        </w:rPr>
        <w:t xml:space="preserve">фактором общей эффективности </w:t>
      </w:r>
      <w:r>
        <w:rPr>
          <w:rFonts w:ascii="Times New Roman" w:hAnsi="Times New Roman" w:cs="Times New Roman"/>
          <w:sz w:val="28"/>
        </w:rPr>
        <w:t xml:space="preserve"> любого </w:t>
      </w:r>
      <w:r w:rsidRPr="00FF733B">
        <w:rPr>
          <w:rFonts w:ascii="Times New Roman" w:hAnsi="Times New Roman" w:cs="Times New Roman"/>
          <w:sz w:val="28"/>
        </w:rPr>
        <w:t>предприятия. Не</w:t>
      </w:r>
      <w:r w:rsidR="004A3297">
        <w:rPr>
          <w:rFonts w:ascii="Times New Roman" w:hAnsi="Times New Roman" w:cs="Times New Roman"/>
          <w:sz w:val="28"/>
        </w:rPr>
        <w:t xml:space="preserve">сбалансированная </w:t>
      </w:r>
      <w:r w:rsidRPr="00FF733B">
        <w:rPr>
          <w:rFonts w:ascii="Times New Roman" w:hAnsi="Times New Roman" w:cs="Times New Roman"/>
          <w:sz w:val="28"/>
        </w:rPr>
        <w:t>структура активов</w:t>
      </w:r>
      <w:r w:rsidR="004A3297">
        <w:rPr>
          <w:rFonts w:ascii="Times New Roman" w:hAnsi="Times New Roman" w:cs="Times New Roman"/>
          <w:sz w:val="28"/>
        </w:rPr>
        <w:t>, излишняя иммобилизация активов</w:t>
      </w:r>
      <w:r w:rsidRPr="00FF733B">
        <w:rPr>
          <w:rFonts w:ascii="Times New Roman" w:hAnsi="Times New Roman" w:cs="Times New Roman"/>
          <w:sz w:val="28"/>
        </w:rPr>
        <w:t xml:space="preserve">, низкий уровень ликвидности баланса служат основными причинами низкой капитализации предприятий, </w:t>
      </w:r>
      <w:r>
        <w:rPr>
          <w:rFonts w:ascii="Times New Roman" w:hAnsi="Times New Roman" w:cs="Times New Roman"/>
          <w:sz w:val="28"/>
        </w:rPr>
        <w:t xml:space="preserve">их </w:t>
      </w:r>
      <w:r w:rsidR="004A3297">
        <w:rPr>
          <w:rFonts w:ascii="Times New Roman" w:hAnsi="Times New Roman" w:cs="Times New Roman"/>
          <w:sz w:val="28"/>
        </w:rPr>
        <w:t>несостоятельности</w:t>
      </w:r>
      <w:r w:rsidRPr="00FF733B">
        <w:rPr>
          <w:rFonts w:ascii="Times New Roman" w:hAnsi="Times New Roman" w:cs="Times New Roman"/>
          <w:sz w:val="28"/>
        </w:rPr>
        <w:t xml:space="preserve"> и, как следствие, причинами снижения эффективности функционирования экономики</w:t>
      </w:r>
      <w:r w:rsidR="004A3297">
        <w:rPr>
          <w:rFonts w:ascii="Times New Roman" w:hAnsi="Times New Roman" w:cs="Times New Roman"/>
          <w:sz w:val="28"/>
        </w:rPr>
        <w:t xml:space="preserve"> на национальном и региональном уровне</w:t>
      </w:r>
      <w:r w:rsidRPr="00FF733B">
        <w:rPr>
          <w:rFonts w:ascii="Times New Roman" w:hAnsi="Times New Roman" w:cs="Times New Roman"/>
          <w:sz w:val="28"/>
        </w:rPr>
        <w:t>.</w:t>
      </w:r>
    </w:p>
    <w:p w14:paraId="1EFFE3A8" w14:textId="77777777" w:rsidR="0044773F" w:rsidRPr="00FF733B" w:rsidRDefault="0044773F" w:rsidP="0014501E">
      <w:pPr>
        <w:spacing w:after="0" w:line="240" w:lineRule="auto"/>
        <w:ind w:firstLine="567"/>
        <w:contextualSpacing/>
        <w:jc w:val="both"/>
        <w:rPr>
          <w:rFonts w:ascii="Times New Roman" w:hAnsi="Times New Roman" w:cs="Times New Roman"/>
          <w:sz w:val="28"/>
        </w:rPr>
      </w:pPr>
      <w:r w:rsidRPr="00FF733B">
        <w:rPr>
          <w:rFonts w:ascii="Times New Roman" w:hAnsi="Times New Roman" w:cs="Times New Roman"/>
          <w:sz w:val="28"/>
        </w:rPr>
        <w:t xml:space="preserve">Повышение эффективности </w:t>
      </w:r>
      <w:r>
        <w:rPr>
          <w:rFonts w:ascii="Times New Roman" w:hAnsi="Times New Roman" w:cs="Times New Roman"/>
          <w:sz w:val="28"/>
        </w:rPr>
        <w:t>деятельности</w:t>
      </w:r>
      <w:r w:rsidRPr="00FF733B">
        <w:rPr>
          <w:rFonts w:ascii="Times New Roman" w:hAnsi="Times New Roman" w:cs="Times New Roman"/>
          <w:sz w:val="28"/>
        </w:rPr>
        <w:t xml:space="preserve"> невозможно только в рамках собственных ресурсов предприятий. Для расширения их финансовых возможностей необходимо привлечение дополнительных заемн</w:t>
      </w:r>
      <w:r w:rsidR="004A3297">
        <w:rPr>
          <w:rFonts w:ascii="Times New Roman" w:hAnsi="Times New Roman" w:cs="Times New Roman"/>
          <w:sz w:val="28"/>
        </w:rPr>
        <w:t>ых средств, направленных на</w:t>
      </w:r>
      <w:r w:rsidRPr="00FF733B">
        <w:rPr>
          <w:rFonts w:ascii="Times New Roman" w:hAnsi="Times New Roman" w:cs="Times New Roman"/>
          <w:sz w:val="28"/>
        </w:rPr>
        <w:t xml:space="preserve"> увеличен</w:t>
      </w:r>
      <w:r w:rsidR="004A3297">
        <w:rPr>
          <w:rFonts w:ascii="Times New Roman" w:hAnsi="Times New Roman" w:cs="Times New Roman"/>
          <w:sz w:val="28"/>
        </w:rPr>
        <w:t>ие</w:t>
      </w:r>
      <w:r>
        <w:rPr>
          <w:rFonts w:ascii="Times New Roman" w:hAnsi="Times New Roman" w:cs="Times New Roman"/>
          <w:sz w:val="28"/>
        </w:rPr>
        <w:t xml:space="preserve"> вложений в собственное развитие, получения большей прибыли. </w:t>
      </w:r>
    </w:p>
    <w:p w14:paraId="59CD551C" w14:textId="77777777" w:rsidR="0044773F" w:rsidRPr="00FF733B" w:rsidRDefault="0044773F" w:rsidP="0014501E">
      <w:pPr>
        <w:spacing w:after="0" w:line="240" w:lineRule="auto"/>
        <w:ind w:firstLine="567"/>
        <w:contextualSpacing/>
        <w:jc w:val="both"/>
        <w:rPr>
          <w:rFonts w:ascii="Times New Roman" w:hAnsi="Times New Roman" w:cs="Times New Roman"/>
          <w:sz w:val="28"/>
        </w:rPr>
      </w:pPr>
      <w:r w:rsidRPr="00FF733B">
        <w:rPr>
          <w:rFonts w:ascii="Times New Roman" w:hAnsi="Times New Roman" w:cs="Times New Roman"/>
          <w:sz w:val="28"/>
        </w:rPr>
        <w:t>Заемный ка</w:t>
      </w:r>
      <w:r w:rsidR="004A3297">
        <w:rPr>
          <w:rFonts w:ascii="Times New Roman" w:hAnsi="Times New Roman" w:cs="Times New Roman"/>
          <w:sz w:val="28"/>
        </w:rPr>
        <w:t>питал, имеющийся в распоряжении предприятия</w:t>
      </w:r>
      <w:r w:rsidRPr="00FF733B">
        <w:rPr>
          <w:rFonts w:ascii="Times New Roman" w:hAnsi="Times New Roman" w:cs="Times New Roman"/>
          <w:sz w:val="28"/>
        </w:rPr>
        <w:t>, характеризует в совокупности объ</w:t>
      </w:r>
      <w:r>
        <w:rPr>
          <w:rFonts w:ascii="Times New Roman" w:hAnsi="Times New Roman" w:cs="Times New Roman"/>
          <w:sz w:val="28"/>
        </w:rPr>
        <w:t xml:space="preserve">ем </w:t>
      </w:r>
      <w:r w:rsidR="004A3297">
        <w:rPr>
          <w:rFonts w:ascii="Times New Roman" w:hAnsi="Times New Roman" w:cs="Times New Roman"/>
          <w:sz w:val="28"/>
        </w:rPr>
        <w:t xml:space="preserve">его финансовых обязательств или, </w:t>
      </w:r>
      <w:r>
        <w:rPr>
          <w:rFonts w:ascii="Times New Roman" w:hAnsi="Times New Roman" w:cs="Times New Roman"/>
          <w:sz w:val="28"/>
        </w:rPr>
        <w:t>иными словами</w:t>
      </w:r>
      <w:r w:rsidR="004A3297">
        <w:rPr>
          <w:rFonts w:ascii="Times New Roman" w:hAnsi="Times New Roman" w:cs="Times New Roman"/>
          <w:sz w:val="28"/>
        </w:rPr>
        <w:t>,</w:t>
      </w:r>
      <w:r>
        <w:rPr>
          <w:rFonts w:ascii="Times New Roman" w:hAnsi="Times New Roman" w:cs="Times New Roman"/>
          <w:sz w:val="28"/>
        </w:rPr>
        <w:t xml:space="preserve"> общую сумму долга</w:t>
      </w:r>
      <w:r w:rsidRPr="00FF733B">
        <w:rPr>
          <w:rFonts w:ascii="Times New Roman" w:hAnsi="Times New Roman" w:cs="Times New Roman"/>
          <w:sz w:val="28"/>
        </w:rPr>
        <w:t>.</w:t>
      </w:r>
    </w:p>
    <w:p w14:paraId="3546EC0A" w14:textId="77777777" w:rsidR="00745215" w:rsidRDefault="0044773F" w:rsidP="0014501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настоящее время в</w:t>
      </w:r>
      <w:r w:rsidR="00F12DCB">
        <w:rPr>
          <w:rFonts w:ascii="Times New Roman" w:hAnsi="Times New Roman" w:cs="Times New Roman"/>
          <w:sz w:val="28"/>
          <w:szCs w:val="28"/>
        </w:rPr>
        <w:t xml:space="preserve"> РФ наблюдается нестабильная экономическая ситуация, </w:t>
      </w:r>
      <w:r w:rsidR="004A3297">
        <w:rPr>
          <w:rFonts w:ascii="Times New Roman" w:hAnsi="Times New Roman" w:cs="Times New Roman"/>
          <w:sz w:val="28"/>
          <w:szCs w:val="28"/>
        </w:rPr>
        <w:t xml:space="preserve"> вызванная последствиями </w:t>
      </w:r>
      <w:r w:rsidR="002E3716">
        <w:rPr>
          <w:rFonts w:ascii="Times New Roman" w:hAnsi="Times New Roman" w:cs="Times New Roman"/>
          <w:sz w:val="28"/>
          <w:szCs w:val="28"/>
        </w:rPr>
        <w:t>пандемии</w:t>
      </w:r>
      <w:r w:rsidR="004A3297">
        <w:rPr>
          <w:rFonts w:ascii="Times New Roman" w:hAnsi="Times New Roman" w:cs="Times New Roman"/>
          <w:sz w:val="28"/>
          <w:szCs w:val="28"/>
        </w:rPr>
        <w:t xml:space="preserve"> и вынужденного перерыва в основной деятельности. Все это привело</w:t>
      </w:r>
      <w:r w:rsidR="00F12DCB">
        <w:rPr>
          <w:rFonts w:ascii="Times New Roman" w:hAnsi="Times New Roman" w:cs="Times New Roman"/>
          <w:sz w:val="28"/>
          <w:szCs w:val="28"/>
        </w:rPr>
        <w:t xml:space="preserve"> к ликвидации целого ряда компаний</w:t>
      </w:r>
      <w:r w:rsidR="00745215">
        <w:rPr>
          <w:rFonts w:ascii="Times New Roman" w:hAnsi="Times New Roman" w:cs="Times New Roman"/>
          <w:sz w:val="28"/>
          <w:szCs w:val="28"/>
        </w:rPr>
        <w:t xml:space="preserve">. </w:t>
      </w:r>
      <w:r w:rsidR="004A3297">
        <w:rPr>
          <w:rFonts w:ascii="Times New Roman" w:hAnsi="Times New Roman" w:cs="Times New Roman"/>
          <w:sz w:val="28"/>
          <w:szCs w:val="28"/>
        </w:rPr>
        <w:t>Одной из проблемных отраслей, испытавших</w:t>
      </w:r>
      <w:r w:rsidR="002E3716">
        <w:rPr>
          <w:rFonts w:ascii="Times New Roman" w:hAnsi="Times New Roman" w:cs="Times New Roman"/>
          <w:sz w:val="28"/>
          <w:szCs w:val="28"/>
        </w:rPr>
        <w:t xml:space="preserve"> на себе увеличение долговых обязательств</w:t>
      </w:r>
      <w:r w:rsidR="004A3297">
        <w:rPr>
          <w:rFonts w:ascii="Times New Roman" w:hAnsi="Times New Roman" w:cs="Times New Roman"/>
          <w:sz w:val="28"/>
          <w:szCs w:val="28"/>
        </w:rPr>
        <w:t xml:space="preserve">, можно назвать авиационные перевозки.  </w:t>
      </w:r>
      <w:r w:rsidR="002E3716">
        <w:rPr>
          <w:rFonts w:ascii="Times New Roman" w:hAnsi="Times New Roman" w:cs="Times New Roman"/>
          <w:sz w:val="28"/>
          <w:szCs w:val="28"/>
        </w:rPr>
        <w:t>Следовательно, анализ их деятельности в докризисный период способен помочь выстроить грамотную стратегию поведения при возобновлении перевозок на докризисном уровне.</w:t>
      </w:r>
    </w:p>
    <w:p w14:paraId="7CD9FF71" w14:textId="77777777" w:rsidR="00745215" w:rsidRPr="00745215" w:rsidRDefault="00745215" w:rsidP="0074521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Кризисные явления в экономике и их последствия в виде увеличения случаев банкротства вызывают постоянный интерес в научной литературе [1</w:t>
      </w:r>
      <w:r w:rsidRPr="00745215">
        <w:rPr>
          <w:rFonts w:ascii="Times New Roman" w:hAnsi="Times New Roman" w:cs="Times New Roman"/>
          <w:sz w:val="28"/>
          <w:szCs w:val="28"/>
        </w:rPr>
        <w:t>; 2].</w:t>
      </w:r>
    </w:p>
    <w:p w14:paraId="52297AA6" w14:textId="77777777" w:rsidR="00F12DCB" w:rsidRDefault="00F12DCB" w:rsidP="0074521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Контроль над эффективным использованием финансовых ресурсов является важным элементом деятельности каждого предприятия. Способность предприятий успешно функционировать, поддерживать соотношение собственного и заемного капитала свидетельствует о его стабильном финансовом состоянии</w:t>
      </w:r>
      <w:r w:rsidR="00745215">
        <w:rPr>
          <w:rFonts w:ascii="Times New Roman" w:hAnsi="Times New Roman" w:cs="Times New Roman"/>
          <w:sz w:val="28"/>
          <w:szCs w:val="28"/>
        </w:rPr>
        <w:t xml:space="preserve"> [</w:t>
      </w:r>
      <w:r w:rsidR="00745215" w:rsidRPr="00745215">
        <w:rPr>
          <w:rFonts w:ascii="Times New Roman" w:hAnsi="Times New Roman" w:cs="Times New Roman"/>
          <w:sz w:val="28"/>
          <w:szCs w:val="28"/>
        </w:rPr>
        <w:t>3</w:t>
      </w:r>
      <w:r w:rsidR="00FC163F" w:rsidRPr="00FC163F">
        <w:rPr>
          <w:rFonts w:ascii="Times New Roman" w:hAnsi="Times New Roman" w:cs="Times New Roman"/>
          <w:sz w:val="28"/>
          <w:szCs w:val="28"/>
        </w:rPr>
        <w:t>]</w:t>
      </w:r>
      <w:r>
        <w:rPr>
          <w:rFonts w:ascii="Times New Roman" w:hAnsi="Times New Roman" w:cs="Times New Roman"/>
          <w:sz w:val="28"/>
          <w:szCs w:val="28"/>
        </w:rPr>
        <w:t>.</w:t>
      </w:r>
    </w:p>
    <w:p w14:paraId="1C532206" w14:textId="77777777" w:rsidR="00F12DCB" w:rsidRDefault="00F12DCB" w:rsidP="0014501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Финансовая устойчивость предприятий во многом зависит от принятия организационных решений на основе информации о состоянии организации и эффективности ее функционирования. Качество и своевременность такой информации позволяет вовремя найти решения финансовых проблем и избежать возможный риск банкрот</w:t>
      </w:r>
      <w:r w:rsidR="00FC163F">
        <w:rPr>
          <w:rFonts w:ascii="Times New Roman" w:hAnsi="Times New Roman" w:cs="Times New Roman"/>
          <w:sz w:val="28"/>
          <w:szCs w:val="28"/>
        </w:rPr>
        <w:t>ства</w:t>
      </w:r>
      <w:r w:rsidR="00745215">
        <w:rPr>
          <w:rFonts w:ascii="Times New Roman" w:hAnsi="Times New Roman" w:cs="Times New Roman"/>
          <w:sz w:val="28"/>
          <w:szCs w:val="28"/>
        </w:rPr>
        <w:t xml:space="preserve"> [</w:t>
      </w:r>
      <w:r w:rsidR="00745215" w:rsidRPr="00745215">
        <w:rPr>
          <w:rFonts w:ascii="Times New Roman" w:hAnsi="Times New Roman" w:cs="Times New Roman"/>
          <w:sz w:val="28"/>
          <w:szCs w:val="28"/>
        </w:rPr>
        <w:t>4</w:t>
      </w:r>
      <w:r w:rsidR="00FC163F" w:rsidRPr="00FC163F">
        <w:rPr>
          <w:rFonts w:ascii="Times New Roman" w:hAnsi="Times New Roman" w:cs="Times New Roman"/>
          <w:sz w:val="28"/>
          <w:szCs w:val="28"/>
        </w:rPr>
        <w:t>].</w:t>
      </w:r>
    </w:p>
    <w:p w14:paraId="3C4D135A" w14:textId="77777777" w:rsidR="003156F7" w:rsidRDefault="003156F7" w:rsidP="003156F7">
      <w:pPr>
        <w:spacing w:after="0" w:line="240" w:lineRule="auto"/>
        <w:ind w:firstLine="567"/>
        <w:contextualSpacing/>
        <w:jc w:val="center"/>
        <w:rPr>
          <w:rFonts w:ascii="Times New Roman" w:hAnsi="Times New Roman" w:cs="Times New Roman"/>
          <w:sz w:val="28"/>
          <w:szCs w:val="28"/>
        </w:rPr>
      </w:pPr>
    </w:p>
    <w:p w14:paraId="73EC2EFF" w14:textId="77777777" w:rsidR="003156F7" w:rsidRDefault="006E7F13" w:rsidP="003156F7">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t>Методология исследования</w:t>
      </w:r>
    </w:p>
    <w:p w14:paraId="46D3DB88" w14:textId="77777777" w:rsidR="006E7F13" w:rsidRPr="00DB7BC3" w:rsidRDefault="001D22EA" w:rsidP="000423C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Привлеченный</w:t>
      </w:r>
      <w:r w:rsidR="006E7F13" w:rsidRPr="00DB7BC3">
        <w:rPr>
          <w:rFonts w:ascii="Times New Roman" w:hAnsi="Times New Roman" w:cs="Times New Roman"/>
          <w:sz w:val="28"/>
          <w:szCs w:val="28"/>
        </w:rPr>
        <w:t xml:space="preserve"> капитал для коммерческих структур играет важную ро</w:t>
      </w:r>
      <w:r>
        <w:rPr>
          <w:rFonts w:ascii="Times New Roman" w:hAnsi="Times New Roman" w:cs="Times New Roman"/>
          <w:sz w:val="28"/>
          <w:szCs w:val="28"/>
        </w:rPr>
        <w:t>ль как дополнительные средства, позволяющие осуществлять бесперебойность</w:t>
      </w:r>
      <w:r w:rsidR="006E7F13">
        <w:rPr>
          <w:rFonts w:ascii="Times New Roman" w:hAnsi="Times New Roman" w:cs="Times New Roman"/>
          <w:sz w:val="28"/>
          <w:szCs w:val="28"/>
        </w:rPr>
        <w:t xml:space="preserve"> хозяйственной деятельности. </w:t>
      </w:r>
      <w:r w:rsidR="006E7F13" w:rsidRPr="00DB7BC3">
        <w:rPr>
          <w:rFonts w:ascii="Times New Roman" w:hAnsi="Times New Roman" w:cs="Times New Roman"/>
          <w:sz w:val="28"/>
          <w:szCs w:val="28"/>
        </w:rPr>
        <w:t>Однако</w:t>
      </w:r>
      <w:r>
        <w:rPr>
          <w:rFonts w:ascii="Times New Roman" w:hAnsi="Times New Roman" w:cs="Times New Roman"/>
          <w:sz w:val="28"/>
          <w:szCs w:val="28"/>
        </w:rPr>
        <w:t>,</w:t>
      </w:r>
      <w:r w:rsidR="006E7F13" w:rsidRPr="00DB7BC3">
        <w:rPr>
          <w:rFonts w:ascii="Times New Roman" w:hAnsi="Times New Roman" w:cs="Times New Roman"/>
          <w:sz w:val="28"/>
          <w:szCs w:val="28"/>
        </w:rPr>
        <w:t xml:space="preserve"> каждый предприниматель </w:t>
      </w:r>
      <w:proofErr w:type="gramStart"/>
      <w:r w:rsidR="006E7F13" w:rsidRPr="00DB7BC3">
        <w:rPr>
          <w:rFonts w:ascii="Times New Roman" w:hAnsi="Times New Roman" w:cs="Times New Roman"/>
          <w:sz w:val="28"/>
          <w:szCs w:val="28"/>
        </w:rPr>
        <w:t>с  истечением</w:t>
      </w:r>
      <w:proofErr w:type="gramEnd"/>
      <w:r w:rsidR="006E7F13" w:rsidRPr="00DB7BC3">
        <w:rPr>
          <w:rFonts w:ascii="Times New Roman" w:hAnsi="Times New Roman" w:cs="Times New Roman"/>
          <w:sz w:val="28"/>
          <w:szCs w:val="28"/>
        </w:rPr>
        <w:t xml:space="preserve"> определенного срока эти средства должен вернуть кредиторам не </w:t>
      </w:r>
      <w:r w:rsidR="006E7F13">
        <w:rPr>
          <w:rFonts w:ascii="Times New Roman" w:hAnsi="Times New Roman" w:cs="Times New Roman"/>
          <w:sz w:val="28"/>
          <w:szCs w:val="28"/>
        </w:rPr>
        <w:t xml:space="preserve">только в полном объеме, но и в </w:t>
      </w:r>
      <w:r w:rsidR="006E7F13" w:rsidRPr="00DB7BC3">
        <w:rPr>
          <w:rFonts w:ascii="Times New Roman" w:hAnsi="Times New Roman" w:cs="Times New Roman"/>
          <w:sz w:val="28"/>
          <w:szCs w:val="28"/>
        </w:rPr>
        <w:t xml:space="preserve">установленном по контракту с процентами. </w:t>
      </w:r>
    </w:p>
    <w:p w14:paraId="4899C3A7" w14:textId="77777777" w:rsidR="006E7F13" w:rsidRPr="001D22EA" w:rsidRDefault="006E7F13" w:rsidP="0014501E">
      <w:pPr>
        <w:spacing w:after="0" w:line="240" w:lineRule="auto"/>
        <w:ind w:firstLine="567"/>
        <w:contextualSpacing/>
        <w:jc w:val="both"/>
        <w:rPr>
          <w:rFonts w:ascii="Times New Roman" w:hAnsi="Times New Roman" w:cs="Times New Roman"/>
          <w:sz w:val="28"/>
          <w:szCs w:val="28"/>
        </w:rPr>
      </w:pPr>
      <w:r w:rsidRPr="00DB7BC3">
        <w:rPr>
          <w:rFonts w:ascii="Times New Roman" w:hAnsi="Times New Roman" w:cs="Times New Roman"/>
          <w:sz w:val="28"/>
          <w:szCs w:val="28"/>
        </w:rPr>
        <w:t>При реше</w:t>
      </w:r>
      <w:r>
        <w:rPr>
          <w:rFonts w:ascii="Times New Roman" w:hAnsi="Times New Roman" w:cs="Times New Roman"/>
          <w:sz w:val="28"/>
          <w:szCs w:val="28"/>
        </w:rPr>
        <w:t>нии вопроса о целесообразности привлечения заемных сред</w:t>
      </w:r>
      <w:r w:rsidR="001D22EA">
        <w:rPr>
          <w:rFonts w:ascii="Times New Roman" w:hAnsi="Times New Roman" w:cs="Times New Roman"/>
          <w:sz w:val="28"/>
          <w:szCs w:val="28"/>
        </w:rPr>
        <w:t>ств собственники и управленческий менеджмент</w:t>
      </w:r>
      <w:r w:rsidRPr="00DB7BC3">
        <w:rPr>
          <w:rFonts w:ascii="Times New Roman" w:hAnsi="Times New Roman" w:cs="Times New Roman"/>
          <w:sz w:val="28"/>
          <w:szCs w:val="28"/>
        </w:rPr>
        <w:t xml:space="preserve"> должны оцен</w:t>
      </w:r>
      <w:r>
        <w:rPr>
          <w:rFonts w:ascii="Times New Roman" w:hAnsi="Times New Roman" w:cs="Times New Roman"/>
          <w:sz w:val="28"/>
          <w:szCs w:val="28"/>
        </w:rPr>
        <w:t>ить сложившуюся обстановку с фи</w:t>
      </w:r>
      <w:r w:rsidRPr="00DB7BC3">
        <w:rPr>
          <w:rFonts w:ascii="Times New Roman" w:hAnsi="Times New Roman" w:cs="Times New Roman"/>
          <w:sz w:val="28"/>
          <w:szCs w:val="28"/>
        </w:rPr>
        <w:t xml:space="preserve">нансовым состоянием предприятия, структурой финансовых ресурсов, </w:t>
      </w:r>
      <w:r>
        <w:rPr>
          <w:rFonts w:ascii="Times New Roman" w:hAnsi="Times New Roman" w:cs="Times New Roman"/>
          <w:sz w:val="28"/>
          <w:szCs w:val="28"/>
        </w:rPr>
        <w:t>которые отражены в пас</w:t>
      </w:r>
      <w:r w:rsidRPr="00DB7BC3">
        <w:rPr>
          <w:rFonts w:ascii="Times New Roman" w:hAnsi="Times New Roman" w:cs="Times New Roman"/>
          <w:sz w:val="28"/>
          <w:szCs w:val="28"/>
        </w:rPr>
        <w:t>сиве бухгалтер</w:t>
      </w:r>
      <w:r w:rsidR="001D22EA">
        <w:rPr>
          <w:rFonts w:ascii="Times New Roman" w:hAnsi="Times New Roman" w:cs="Times New Roman"/>
          <w:sz w:val="28"/>
          <w:szCs w:val="28"/>
        </w:rPr>
        <w:t>ского баланса. Высокая доля при</w:t>
      </w:r>
      <w:r w:rsidRPr="00DB7BC3">
        <w:rPr>
          <w:rFonts w:ascii="Times New Roman" w:hAnsi="Times New Roman" w:cs="Times New Roman"/>
          <w:sz w:val="28"/>
          <w:szCs w:val="28"/>
        </w:rPr>
        <w:t>влеченных сре</w:t>
      </w:r>
      <w:r>
        <w:rPr>
          <w:rFonts w:ascii="Times New Roman" w:hAnsi="Times New Roman" w:cs="Times New Roman"/>
          <w:sz w:val="28"/>
          <w:szCs w:val="28"/>
        </w:rPr>
        <w:t>дств, высокий процент за пользо</w:t>
      </w:r>
      <w:r w:rsidRPr="00DB7BC3">
        <w:rPr>
          <w:rFonts w:ascii="Times New Roman" w:hAnsi="Times New Roman" w:cs="Times New Roman"/>
          <w:sz w:val="28"/>
          <w:szCs w:val="28"/>
        </w:rPr>
        <w:t>вание кредито</w:t>
      </w:r>
      <w:r>
        <w:rPr>
          <w:rFonts w:ascii="Times New Roman" w:hAnsi="Times New Roman" w:cs="Times New Roman"/>
          <w:sz w:val="28"/>
          <w:szCs w:val="28"/>
        </w:rPr>
        <w:t>м мо</w:t>
      </w:r>
      <w:r w:rsidR="001D22EA">
        <w:rPr>
          <w:rFonts w:ascii="Times New Roman" w:hAnsi="Times New Roman" w:cs="Times New Roman"/>
          <w:sz w:val="28"/>
          <w:szCs w:val="28"/>
        </w:rPr>
        <w:t>жет делать неразумным (рискованным</w:t>
      </w:r>
      <w:r w:rsidRPr="00DB7BC3">
        <w:rPr>
          <w:rFonts w:ascii="Times New Roman" w:hAnsi="Times New Roman" w:cs="Times New Roman"/>
          <w:sz w:val="28"/>
          <w:szCs w:val="28"/>
        </w:rPr>
        <w:t>) привлечение новых заемных средств.</w:t>
      </w:r>
      <w:r w:rsidR="00745215" w:rsidRPr="00745215">
        <w:rPr>
          <w:rFonts w:ascii="Times New Roman" w:hAnsi="Times New Roman" w:cs="Times New Roman"/>
          <w:sz w:val="28"/>
          <w:szCs w:val="28"/>
        </w:rPr>
        <w:t xml:space="preserve"> </w:t>
      </w:r>
      <w:r w:rsidR="00745215">
        <w:rPr>
          <w:rFonts w:ascii="Times New Roman" w:hAnsi="Times New Roman" w:cs="Times New Roman"/>
          <w:sz w:val="28"/>
          <w:szCs w:val="28"/>
        </w:rPr>
        <w:t xml:space="preserve">Эти проблемы получили широкое освещение в исследованиях </w:t>
      </w:r>
      <w:r w:rsidR="00745215" w:rsidRPr="001D22EA">
        <w:rPr>
          <w:rFonts w:ascii="Times New Roman" w:hAnsi="Times New Roman" w:cs="Times New Roman"/>
          <w:sz w:val="28"/>
          <w:szCs w:val="28"/>
        </w:rPr>
        <w:t>[5;6;7].</w:t>
      </w:r>
    </w:p>
    <w:p w14:paraId="4DF3AFF0" w14:textId="77777777" w:rsidR="006E7F13" w:rsidRDefault="006E7F13" w:rsidP="0014501E">
      <w:pPr>
        <w:spacing w:after="0" w:line="240" w:lineRule="auto"/>
        <w:ind w:firstLine="567"/>
        <w:contextualSpacing/>
        <w:jc w:val="both"/>
        <w:rPr>
          <w:rFonts w:ascii="Times New Roman" w:hAnsi="Times New Roman" w:cs="Times New Roman"/>
          <w:sz w:val="28"/>
          <w:szCs w:val="28"/>
        </w:rPr>
      </w:pPr>
      <w:r w:rsidRPr="00DB7BC3">
        <w:rPr>
          <w:rFonts w:ascii="Times New Roman" w:hAnsi="Times New Roman" w:cs="Times New Roman"/>
          <w:sz w:val="28"/>
          <w:szCs w:val="28"/>
        </w:rPr>
        <w:t xml:space="preserve">Несмотря на </w:t>
      </w:r>
      <w:r>
        <w:rPr>
          <w:rFonts w:ascii="Times New Roman" w:hAnsi="Times New Roman" w:cs="Times New Roman"/>
          <w:sz w:val="28"/>
          <w:szCs w:val="28"/>
        </w:rPr>
        <w:t>то, что, привлекая заемные сред</w:t>
      </w:r>
      <w:r w:rsidRPr="00DB7BC3">
        <w:rPr>
          <w:rFonts w:ascii="Times New Roman" w:hAnsi="Times New Roman" w:cs="Times New Roman"/>
          <w:sz w:val="28"/>
          <w:szCs w:val="28"/>
        </w:rPr>
        <w:t>ства, предприятие получает ряд преимущ</w:t>
      </w:r>
      <w:r>
        <w:rPr>
          <w:rFonts w:ascii="Times New Roman" w:hAnsi="Times New Roman" w:cs="Times New Roman"/>
          <w:sz w:val="28"/>
          <w:szCs w:val="28"/>
        </w:rPr>
        <w:t>еств, од</w:t>
      </w:r>
      <w:r w:rsidRPr="00DB7BC3">
        <w:rPr>
          <w:rFonts w:ascii="Times New Roman" w:hAnsi="Times New Roman" w:cs="Times New Roman"/>
          <w:sz w:val="28"/>
          <w:szCs w:val="28"/>
        </w:rPr>
        <w:t>нако при опреде</w:t>
      </w:r>
      <w:r>
        <w:rPr>
          <w:rFonts w:ascii="Times New Roman" w:hAnsi="Times New Roman" w:cs="Times New Roman"/>
          <w:sz w:val="28"/>
          <w:szCs w:val="28"/>
        </w:rPr>
        <w:t xml:space="preserve">ленных обстоятельствах (низком </w:t>
      </w:r>
      <w:r w:rsidRPr="00DB7BC3">
        <w:rPr>
          <w:rFonts w:ascii="Times New Roman" w:hAnsi="Times New Roman" w:cs="Times New Roman"/>
          <w:sz w:val="28"/>
          <w:szCs w:val="28"/>
        </w:rPr>
        <w:t>уровне рентабель</w:t>
      </w:r>
      <w:r>
        <w:rPr>
          <w:rFonts w:ascii="Times New Roman" w:hAnsi="Times New Roman" w:cs="Times New Roman"/>
          <w:sz w:val="28"/>
          <w:szCs w:val="28"/>
        </w:rPr>
        <w:t xml:space="preserve">ности), они могут обернуться и </w:t>
      </w:r>
      <w:r w:rsidRPr="00DB7BC3">
        <w:rPr>
          <w:rFonts w:ascii="Times New Roman" w:hAnsi="Times New Roman" w:cs="Times New Roman"/>
          <w:sz w:val="28"/>
          <w:szCs w:val="28"/>
        </w:rPr>
        <w:t>своей обратно</w:t>
      </w:r>
      <w:r>
        <w:rPr>
          <w:rFonts w:ascii="Times New Roman" w:hAnsi="Times New Roman" w:cs="Times New Roman"/>
          <w:sz w:val="28"/>
          <w:szCs w:val="28"/>
        </w:rPr>
        <w:t>й стороной, недостатком получен</w:t>
      </w:r>
      <w:r w:rsidRPr="00DB7BC3">
        <w:rPr>
          <w:rFonts w:ascii="Times New Roman" w:hAnsi="Times New Roman" w:cs="Times New Roman"/>
          <w:sz w:val="28"/>
          <w:szCs w:val="28"/>
        </w:rPr>
        <w:t>ных доходов, что ухудшит финансовое состояние и может привести к банкротству.</w:t>
      </w:r>
    </w:p>
    <w:p w14:paraId="18B174F7" w14:textId="77777777" w:rsidR="006E7F13" w:rsidRPr="00DB7BC3" w:rsidRDefault="006E7F13" w:rsidP="0014501E">
      <w:pPr>
        <w:spacing w:after="0" w:line="240" w:lineRule="auto"/>
        <w:ind w:firstLine="567"/>
        <w:contextualSpacing/>
        <w:jc w:val="both"/>
        <w:rPr>
          <w:rFonts w:ascii="Times New Roman" w:hAnsi="Times New Roman" w:cs="Times New Roman"/>
          <w:sz w:val="28"/>
          <w:szCs w:val="28"/>
        </w:rPr>
      </w:pPr>
      <w:r w:rsidRPr="00DB7BC3">
        <w:rPr>
          <w:rFonts w:ascii="Times New Roman" w:hAnsi="Times New Roman" w:cs="Times New Roman"/>
          <w:sz w:val="28"/>
          <w:szCs w:val="28"/>
        </w:rPr>
        <w:t>Кроме того</w:t>
      </w:r>
      <w:r>
        <w:rPr>
          <w:rFonts w:ascii="Times New Roman" w:hAnsi="Times New Roman" w:cs="Times New Roman"/>
          <w:sz w:val="28"/>
          <w:szCs w:val="28"/>
        </w:rPr>
        <w:t xml:space="preserve">, предприятие, имеющее большую </w:t>
      </w:r>
      <w:r w:rsidRPr="00DB7BC3">
        <w:rPr>
          <w:rFonts w:ascii="Times New Roman" w:hAnsi="Times New Roman" w:cs="Times New Roman"/>
          <w:sz w:val="28"/>
          <w:szCs w:val="28"/>
        </w:rPr>
        <w:t>долю заемных с</w:t>
      </w:r>
      <w:r>
        <w:rPr>
          <w:rFonts w:ascii="Times New Roman" w:hAnsi="Times New Roman" w:cs="Times New Roman"/>
          <w:sz w:val="28"/>
          <w:szCs w:val="28"/>
        </w:rPr>
        <w:t>редств в общей сумме хозяйствен</w:t>
      </w:r>
      <w:r w:rsidRPr="00DB7BC3">
        <w:rPr>
          <w:rFonts w:ascii="Times New Roman" w:hAnsi="Times New Roman" w:cs="Times New Roman"/>
          <w:sz w:val="28"/>
          <w:szCs w:val="28"/>
        </w:rPr>
        <w:t>ных средств,</w:t>
      </w:r>
      <w:r>
        <w:rPr>
          <w:rFonts w:ascii="Times New Roman" w:hAnsi="Times New Roman" w:cs="Times New Roman"/>
          <w:sz w:val="28"/>
          <w:szCs w:val="28"/>
        </w:rPr>
        <w:t xml:space="preserve"> имеет малую возможность для ма</w:t>
      </w:r>
      <w:r w:rsidRPr="00DB7BC3">
        <w:rPr>
          <w:rFonts w:ascii="Times New Roman" w:hAnsi="Times New Roman" w:cs="Times New Roman"/>
          <w:sz w:val="28"/>
          <w:szCs w:val="28"/>
        </w:rPr>
        <w:t>невра капиталом</w:t>
      </w:r>
      <w:r>
        <w:rPr>
          <w:rFonts w:ascii="Times New Roman" w:hAnsi="Times New Roman" w:cs="Times New Roman"/>
          <w:sz w:val="28"/>
          <w:szCs w:val="28"/>
        </w:rPr>
        <w:t>. В случае непредвиденных обсто</w:t>
      </w:r>
      <w:r w:rsidRPr="00DB7BC3">
        <w:rPr>
          <w:rFonts w:ascii="Times New Roman" w:hAnsi="Times New Roman" w:cs="Times New Roman"/>
          <w:sz w:val="28"/>
          <w:szCs w:val="28"/>
        </w:rPr>
        <w:t xml:space="preserve">ятельств, таких как: падение </w:t>
      </w:r>
      <w:r w:rsidR="001D22EA">
        <w:rPr>
          <w:rFonts w:ascii="Times New Roman" w:hAnsi="Times New Roman" w:cs="Times New Roman"/>
          <w:sz w:val="28"/>
          <w:szCs w:val="28"/>
        </w:rPr>
        <w:t>платежеспособного спроса населения</w:t>
      </w:r>
      <w:r w:rsidRPr="00DB7BC3">
        <w:rPr>
          <w:rFonts w:ascii="Times New Roman" w:hAnsi="Times New Roman" w:cs="Times New Roman"/>
          <w:sz w:val="28"/>
          <w:szCs w:val="28"/>
        </w:rPr>
        <w:t>, рост затрат на сырье и мат</w:t>
      </w:r>
      <w:r>
        <w:rPr>
          <w:rFonts w:ascii="Times New Roman" w:hAnsi="Times New Roman" w:cs="Times New Roman"/>
          <w:sz w:val="28"/>
          <w:szCs w:val="28"/>
        </w:rPr>
        <w:t xml:space="preserve">ериалы, снижение цены </w:t>
      </w:r>
      <w:r w:rsidRPr="00DB7BC3">
        <w:rPr>
          <w:rFonts w:ascii="Times New Roman" w:hAnsi="Times New Roman" w:cs="Times New Roman"/>
          <w:sz w:val="28"/>
          <w:szCs w:val="28"/>
        </w:rPr>
        <w:t>на товары, сезонные</w:t>
      </w:r>
      <w:r>
        <w:rPr>
          <w:rFonts w:ascii="Times New Roman" w:hAnsi="Times New Roman" w:cs="Times New Roman"/>
          <w:sz w:val="28"/>
          <w:szCs w:val="28"/>
        </w:rPr>
        <w:t xml:space="preserve"> колебания спроса и т. п., все </w:t>
      </w:r>
      <w:r w:rsidRPr="00DB7BC3">
        <w:rPr>
          <w:rFonts w:ascii="Times New Roman" w:hAnsi="Times New Roman" w:cs="Times New Roman"/>
          <w:sz w:val="28"/>
          <w:szCs w:val="28"/>
        </w:rPr>
        <w:t>это может стать</w:t>
      </w:r>
      <w:r>
        <w:rPr>
          <w:rFonts w:ascii="Times New Roman" w:hAnsi="Times New Roman" w:cs="Times New Roman"/>
          <w:sz w:val="28"/>
          <w:szCs w:val="28"/>
        </w:rPr>
        <w:t xml:space="preserve"> одной из причин потери платеже</w:t>
      </w:r>
      <w:r w:rsidRPr="00DB7BC3">
        <w:rPr>
          <w:rFonts w:ascii="Times New Roman" w:hAnsi="Times New Roman" w:cs="Times New Roman"/>
          <w:sz w:val="28"/>
          <w:szCs w:val="28"/>
        </w:rPr>
        <w:t>способности предприятия, снижению доходов и уменьшению рен</w:t>
      </w:r>
      <w:r>
        <w:rPr>
          <w:rFonts w:ascii="Times New Roman" w:hAnsi="Times New Roman" w:cs="Times New Roman"/>
          <w:sz w:val="28"/>
          <w:szCs w:val="28"/>
        </w:rPr>
        <w:t>табельности, т. е. ухудшению фи</w:t>
      </w:r>
      <w:r w:rsidRPr="00DB7BC3">
        <w:rPr>
          <w:rFonts w:ascii="Times New Roman" w:hAnsi="Times New Roman" w:cs="Times New Roman"/>
          <w:sz w:val="28"/>
          <w:szCs w:val="28"/>
        </w:rPr>
        <w:t xml:space="preserve">нансового положения предприятия. </w:t>
      </w:r>
    </w:p>
    <w:p w14:paraId="6AE0D4FC" w14:textId="77777777" w:rsidR="006E7F13" w:rsidRDefault="006E7F13" w:rsidP="0014501E">
      <w:pPr>
        <w:spacing w:after="0" w:line="240" w:lineRule="auto"/>
        <w:ind w:firstLine="567"/>
        <w:contextualSpacing/>
        <w:jc w:val="both"/>
        <w:rPr>
          <w:rFonts w:ascii="Times New Roman" w:hAnsi="Times New Roman" w:cs="Times New Roman"/>
          <w:sz w:val="28"/>
          <w:szCs w:val="28"/>
        </w:rPr>
      </w:pPr>
      <w:r w:rsidRPr="00DB7BC3">
        <w:rPr>
          <w:rFonts w:ascii="Times New Roman" w:hAnsi="Times New Roman" w:cs="Times New Roman"/>
          <w:sz w:val="28"/>
          <w:szCs w:val="28"/>
        </w:rPr>
        <w:t>При ухудше</w:t>
      </w:r>
      <w:r w:rsidR="001D22EA">
        <w:rPr>
          <w:rFonts w:ascii="Times New Roman" w:hAnsi="Times New Roman" w:cs="Times New Roman"/>
          <w:sz w:val="28"/>
          <w:szCs w:val="28"/>
        </w:rPr>
        <w:t>нии сбалансированности собственных  и заемных средств</w:t>
      </w:r>
      <w:r>
        <w:rPr>
          <w:rFonts w:ascii="Times New Roman" w:hAnsi="Times New Roman" w:cs="Times New Roman"/>
          <w:sz w:val="28"/>
          <w:szCs w:val="28"/>
        </w:rPr>
        <w:t xml:space="preserve">, при финансовой </w:t>
      </w:r>
      <w:r w:rsidRPr="00DB7BC3">
        <w:rPr>
          <w:rFonts w:ascii="Times New Roman" w:hAnsi="Times New Roman" w:cs="Times New Roman"/>
          <w:sz w:val="28"/>
          <w:szCs w:val="28"/>
        </w:rPr>
        <w:t>неустойчивости</w:t>
      </w:r>
      <w:r>
        <w:rPr>
          <w:rFonts w:ascii="Times New Roman" w:hAnsi="Times New Roman" w:cs="Times New Roman"/>
          <w:sz w:val="28"/>
          <w:szCs w:val="28"/>
        </w:rPr>
        <w:t xml:space="preserve"> предприятия, в большинстве слу</w:t>
      </w:r>
      <w:r w:rsidRPr="00DB7BC3">
        <w:rPr>
          <w:rFonts w:ascii="Times New Roman" w:hAnsi="Times New Roman" w:cs="Times New Roman"/>
          <w:sz w:val="28"/>
          <w:szCs w:val="28"/>
        </w:rPr>
        <w:t>чаев кредиторы</w:t>
      </w:r>
      <w:r>
        <w:rPr>
          <w:rFonts w:ascii="Times New Roman" w:hAnsi="Times New Roman" w:cs="Times New Roman"/>
          <w:sz w:val="28"/>
          <w:szCs w:val="28"/>
        </w:rPr>
        <w:t xml:space="preserve"> (банки) отказывают в предостав</w:t>
      </w:r>
      <w:r w:rsidRPr="00DB7BC3">
        <w:rPr>
          <w:rFonts w:ascii="Times New Roman" w:hAnsi="Times New Roman" w:cs="Times New Roman"/>
          <w:sz w:val="28"/>
          <w:szCs w:val="28"/>
        </w:rPr>
        <w:t>лении новых кредитов. Все это требуе</w:t>
      </w:r>
      <w:r>
        <w:rPr>
          <w:rFonts w:ascii="Times New Roman" w:hAnsi="Times New Roman" w:cs="Times New Roman"/>
          <w:sz w:val="28"/>
          <w:szCs w:val="28"/>
        </w:rPr>
        <w:t xml:space="preserve">т от руководителей предприятия </w:t>
      </w:r>
      <w:r w:rsidRPr="00DB7BC3">
        <w:rPr>
          <w:rFonts w:ascii="Times New Roman" w:hAnsi="Times New Roman" w:cs="Times New Roman"/>
          <w:sz w:val="28"/>
          <w:szCs w:val="28"/>
        </w:rPr>
        <w:t>производить с</w:t>
      </w:r>
      <w:r>
        <w:rPr>
          <w:rFonts w:ascii="Times New Roman" w:hAnsi="Times New Roman" w:cs="Times New Roman"/>
          <w:sz w:val="28"/>
          <w:szCs w:val="28"/>
        </w:rPr>
        <w:t>истематический мониторинг и тща</w:t>
      </w:r>
      <w:r w:rsidRPr="00DB7BC3">
        <w:rPr>
          <w:rFonts w:ascii="Times New Roman" w:hAnsi="Times New Roman" w:cs="Times New Roman"/>
          <w:sz w:val="28"/>
          <w:szCs w:val="28"/>
        </w:rPr>
        <w:t>тельный анализ собственных и заемных средств, перед тем как р</w:t>
      </w:r>
      <w:r>
        <w:rPr>
          <w:rFonts w:ascii="Times New Roman" w:hAnsi="Times New Roman" w:cs="Times New Roman"/>
          <w:sz w:val="28"/>
          <w:szCs w:val="28"/>
        </w:rPr>
        <w:t>ешиться на дополнительные креди</w:t>
      </w:r>
      <w:r w:rsidRPr="00DB7BC3">
        <w:rPr>
          <w:rFonts w:ascii="Times New Roman" w:hAnsi="Times New Roman" w:cs="Times New Roman"/>
          <w:sz w:val="28"/>
          <w:szCs w:val="28"/>
        </w:rPr>
        <w:t>ты и займы.</w:t>
      </w:r>
    </w:p>
    <w:p w14:paraId="4E57BCA9" w14:textId="77777777" w:rsidR="00615F4C" w:rsidRPr="00DB7BC3" w:rsidRDefault="00615F4C" w:rsidP="0014501E">
      <w:pPr>
        <w:spacing w:after="0" w:line="240" w:lineRule="auto"/>
        <w:ind w:firstLine="567"/>
        <w:contextualSpacing/>
        <w:jc w:val="both"/>
        <w:rPr>
          <w:rFonts w:ascii="Times New Roman" w:hAnsi="Times New Roman" w:cs="Times New Roman"/>
          <w:sz w:val="28"/>
          <w:szCs w:val="28"/>
        </w:rPr>
      </w:pPr>
    </w:p>
    <w:p w14:paraId="16ED75A4" w14:textId="77777777" w:rsidR="006E7F13" w:rsidRDefault="006E7F13" w:rsidP="0014501E">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t>Результаты исследования</w:t>
      </w:r>
    </w:p>
    <w:p w14:paraId="2EC6CAAD" w14:textId="77777777" w:rsidR="00615F4C" w:rsidRPr="00FC163F" w:rsidRDefault="00615F4C" w:rsidP="0014501E">
      <w:pPr>
        <w:spacing w:after="0" w:line="240" w:lineRule="auto"/>
        <w:ind w:firstLine="567"/>
        <w:contextualSpacing/>
        <w:jc w:val="center"/>
        <w:rPr>
          <w:rFonts w:ascii="Times New Roman" w:hAnsi="Times New Roman" w:cs="Times New Roman"/>
          <w:sz w:val="28"/>
          <w:szCs w:val="28"/>
        </w:rPr>
      </w:pPr>
    </w:p>
    <w:p w14:paraId="1B5A2E3C" w14:textId="77777777" w:rsidR="00F12DCB" w:rsidRDefault="00F12DCB" w:rsidP="0014501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примере АО Авиакомпания «</w:t>
      </w:r>
      <w:proofErr w:type="spellStart"/>
      <w:r>
        <w:rPr>
          <w:rFonts w:ascii="Times New Roman" w:hAnsi="Times New Roman" w:cs="Times New Roman"/>
          <w:sz w:val="28"/>
          <w:szCs w:val="28"/>
        </w:rPr>
        <w:t>ИрАэро</w:t>
      </w:r>
      <w:proofErr w:type="spellEnd"/>
      <w:r>
        <w:rPr>
          <w:rFonts w:ascii="Times New Roman" w:hAnsi="Times New Roman" w:cs="Times New Roman"/>
          <w:sz w:val="28"/>
          <w:szCs w:val="28"/>
        </w:rPr>
        <w:t>» осуществим анализ финансового состояния и рас</w:t>
      </w:r>
      <w:r w:rsidR="00FA3D21">
        <w:rPr>
          <w:rFonts w:ascii="Times New Roman" w:hAnsi="Times New Roman" w:cs="Times New Roman"/>
          <w:sz w:val="28"/>
          <w:szCs w:val="28"/>
        </w:rPr>
        <w:t xml:space="preserve">считаем вероятность банкротства </w:t>
      </w:r>
      <w:r w:rsidR="00723B05">
        <w:rPr>
          <w:rFonts w:ascii="Times New Roman" w:hAnsi="Times New Roman" w:cs="Times New Roman"/>
          <w:sz w:val="28"/>
          <w:szCs w:val="28"/>
        </w:rPr>
        <w:t>[</w:t>
      </w:r>
      <w:r w:rsidR="00723B05" w:rsidRPr="00723B05">
        <w:rPr>
          <w:rFonts w:ascii="Times New Roman" w:hAnsi="Times New Roman" w:cs="Times New Roman"/>
          <w:sz w:val="28"/>
          <w:szCs w:val="28"/>
        </w:rPr>
        <w:t>10</w:t>
      </w:r>
      <w:r w:rsidR="00FA3D21" w:rsidRPr="00FA3D21">
        <w:rPr>
          <w:rFonts w:ascii="Times New Roman" w:hAnsi="Times New Roman" w:cs="Times New Roman"/>
          <w:sz w:val="28"/>
          <w:szCs w:val="28"/>
        </w:rPr>
        <w:t>].</w:t>
      </w:r>
    </w:p>
    <w:p w14:paraId="6DAC7009" w14:textId="77777777" w:rsidR="001945D3" w:rsidRDefault="00B07DC2"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Сначала представим в таблице 1 анализ относительных показателей финансовой устойчивости предприятия</w:t>
      </w:r>
      <w:r w:rsidR="00723B05">
        <w:rPr>
          <w:rFonts w:ascii="Times New Roman" w:hAnsi="Times New Roman" w:cs="Times New Roman"/>
          <w:sz w:val="28"/>
          <w:szCs w:val="28"/>
        </w:rPr>
        <w:t xml:space="preserve"> [</w:t>
      </w:r>
      <w:r w:rsidR="00723B05" w:rsidRPr="00723B05">
        <w:rPr>
          <w:rFonts w:ascii="Times New Roman" w:hAnsi="Times New Roman" w:cs="Times New Roman"/>
          <w:sz w:val="28"/>
          <w:szCs w:val="28"/>
        </w:rPr>
        <w:t>8</w:t>
      </w:r>
      <w:r w:rsidR="00FC163F" w:rsidRPr="00FC163F">
        <w:rPr>
          <w:rFonts w:ascii="Times New Roman" w:hAnsi="Times New Roman" w:cs="Times New Roman"/>
          <w:sz w:val="28"/>
          <w:szCs w:val="28"/>
        </w:rPr>
        <w:t>]</w:t>
      </w:r>
      <w:r>
        <w:rPr>
          <w:rFonts w:ascii="Times New Roman" w:hAnsi="Times New Roman" w:cs="Times New Roman"/>
          <w:sz w:val="28"/>
          <w:szCs w:val="28"/>
        </w:rPr>
        <w:t>.</w:t>
      </w:r>
    </w:p>
    <w:p w14:paraId="0B530AF9"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Коэффициент маневренности собственного капитала уменьшился с 5,63 в 2017 году до 2,99 в 2019 году, это означает уменьшение доли собственного капитала, направленной на финансирование текущей </w:t>
      </w:r>
      <w:r>
        <w:rPr>
          <w:rFonts w:ascii="Times New Roman" w:hAnsi="Times New Roman" w:cs="Times New Roman"/>
          <w:sz w:val="28"/>
          <w:szCs w:val="28"/>
        </w:rPr>
        <w:lastRenderedPageBreak/>
        <w:t>деятельности.</w:t>
      </w:r>
      <w:r w:rsidR="00C85F4A">
        <w:rPr>
          <w:rFonts w:ascii="Times New Roman" w:hAnsi="Times New Roman" w:cs="Times New Roman"/>
          <w:sz w:val="28"/>
          <w:szCs w:val="28"/>
        </w:rPr>
        <w:t xml:space="preserve"> </w:t>
      </w:r>
      <w:r>
        <w:rPr>
          <w:rFonts w:ascii="Times New Roman" w:hAnsi="Times New Roman" w:cs="Times New Roman"/>
          <w:sz w:val="28"/>
          <w:szCs w:val="28"/>
        </w:rPr>
        <w:t>Любое предприятие для успешного функционирования должно быть стабильным. С этой целью финансовые службы проводят не только оценку финансовой устойчивости и платежеспособности, но и оценку вероятности банкротства. Анализ вероятности банкротства предприятия позволяет определить, в какой момент может наступить риск банкротства, и в течение какого времени возможно восстановить платежеспособность.</w:t>
      </w:r>
    </w:p>
    <w:p w14:paraId="0BD8B61F" w14:textId="77777777" w:rsidR="001945D3" w:rsidRDefault="001945D3" w:rsidP="001945D3">
      <w:pPr>
        <w:spacing w:after="0" w:line="240" w:lineRule="auto"/>
        <w:contextualSpacing/>
        <w:rPr>
          <w:rFonts w:ascii="Times New Roman" w:hAnsi="Times New Roman" w:cs="Times New Roman"/>
          <w:sz w:val="28"/>
          <w:szCs w:val="28"/>
        </w:rPr>
      </w:pPr>
    </w:p>
    <w:p w14:paraId="13CF7791" w14:textId="77777777" w:rsidR="00B07DC2" w:rsidRPr="00615F4C" w:rsidRDefault="0014501E" w:rsidP="001945D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Таблица 1</w:t>
      </w:r>
      <w:r w:rsidR="006E7F13">
        <w:rPr>
          <w:rFonts w:ascii="Times New Roman" w:hAnsi="Times New Roman" w:cs="Times New Roman"/>
          <w:sz w:val="28"/>
          <w:szCs w:val="28"/>
        </w:rPr>
        <w:t xml:space="preserve">. </w:t>
      </w:r>
      <w:r w:rsidR="00B07DC2">
        <w:rPr>
          <w:rFonts w:ascii="Times New Roman" w:hAnsi="Times New Roman" w:cs="Times New Roman"/>
          <w:sz w:val="28"/>
          <w:szCs w:val="28"/>
        </w:rPr>
        <w:t>Анализ показателей финансовой устойчивости АО Авиаком</w:t>
      </w:r>
      <w:r>
        <w:rPr>
          <w:rFonts w:ascii="Times New Roman" w:hAnsi="Times New Roman" w:cs="Times New Roman"/>
          <w:sz w:val="28"/>
          <w:szCs w:val="28"/>
        </w:rPr>
        <w:t>пания «</w:t>
      </w:r>
      <w:proofErr w:type="spellStart"/>
      <w:r>
        <w:rPr>
          <w:rFonts w:ascii="Times New Roman" w:hAnsi="Times New Roman" w:cs="Times New Roman"/>
          <w:sz w:val="28"/>
          <w:szCs w:val="28"/>
        </w:rPr>
        <w:t>ИрАэро</w:t>
      </w:r>
      <w:proofErr w:type="spellEnd"/>
      <w:r>
        <w:rPr>
          <w:rFonts w:ascii="Times New Roman" w:hAnsi="Times New Roman" w:cs="Times New Roman"/>
          <w:sz w:val="28"/>
          <w:szCs w:val="28"/>
        </w:rPr>
        <w:t>» за 2017-2019 гг.</w:t>
      </w:r>
    </w:p>
    <w:p w14:paraId="192AA0E9" w14:textId="77777777" w:rsidR="009217A4" w:rsidRPr="003A6792" w:rsidRDefault="009217A4" w:rsidP="0014501E">
      <w:pPr>
        <w:spacing w:after="0" w:line="240" w:lineRule="auto"/>
        <w:ind w:firstLine="567"/>
        <w:contextualSpacing/>
        <w:rPr>
          <w:rFonts w:ascii="Times New Roman" w:hAnsi="Times New Roman" w:cs="Times New Roman"/>
          <w:sz w:val="28"/>
          <w:szCs w:val="28"/>
        </w:rPr>
      </w:pPr>
    </w:p>
    <w:tbl>
      <w:tblPr>
        <w:tblW w:w="9056" w:type="dxa"/>
        <w:jc w:val="center"/>
        <w:tblLook w:val="04A0" w:firstRow="1" w:lastRow="0" w:firstColumn="1" w:lastColumn="0" w:noHBand="0" w:noVBand="1"/>
      </w:tblPr>
      <w:tblGrid>
        <w:gridCol w:w="5216"/>
        <w:gridCol w:w="960"/>
        <w:gridCol w:w="960"/>
        <w:gridCol w:w="960"/>
        <w:gridCol w:w="960"/>
      </w:tblGrid>
      <w:tr w:rsidR="00B07DC2" w:rsidRPr="00B07DC2" w14:paraId="5CC88BEF" w14:textId="77777777" w:rsidTr="00F73BA1">
        <w:trPr>
          <w:trHeight w:val="300"/>
          <w:jc w:val="center"/>
        </w:trPr>
        <w:tc>
          <w:tcPr>
            <w:tcW w:w="5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BDD12" w14:textId="77777777" w:rsidR="00B07DC2" w:rsidRPr="00B07DC2" w:rsidRDefault="00B07DC2" w:rsidP="0014501E">
            <w:pPr>
              <w:spacing w:after="0" w:line="240" w:lineRule="auto"/>
              <w:jc w:val="center"/>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Показатели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C0CA786"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838B0E"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7A8DF2"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A4727A"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Норма</w:t>
            </w:r>
          </w:p>
        </w:tc>
      </w:tr>
      <w:tr w:rsidR="00B07DC2" w:rsidRPr="00B07DC2" w14:paraId="3958C7DD" w14:textId="77777777" w:rsidTr="00F73BA1">
        <w:trPr>
          <w:trHeight w:val="509"/>
          <w:jc w:val="center"/>
        </w:trPr>
        <w:tc>
          <w:tcPr>
            <w:tcW w:w="52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AD32F5"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Коэффициент маневренности собственного капитала</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88A064"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5,63</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B7E0FCB"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4,62</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E30B510"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2,99</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9F0A3E"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0,2-0,5</w:t>
            </w:r>
          </w:p>
        </w:tc>
      </w:tr>
      <w:tr w:rsidR="00B07DC2" w:rsidRPr="00B07DC2" w14:paraId="2E9CDA4A" w14:textId="77777777" w:rsidTr="00F73BA1">
        <w:trPr>
          <w:trHeight w:val="509"/>
          <w:jc w:val="center"/>
        </w:trPr>
        <w:tc>
          <w:tcPr>
            <w:tcW w:w="5216" w:type="dxa"/>
            <w:vMerge/>
            <w:tcBorders>
              <w:top w:val="single" w:sz="4" w:space="0" w:color="auto"/>
              <w:left w:val="single" w:sz="4" w:space="0" w:color="auto"/>
              <w:bottom w:val="single" w:sz="4" w:space="0" w:color="auto"/>
              <w:right w:val="single" w:sz="4" w:space="0" w:color="auto"/>
            </w:tcBorders>
            <w:vAlign w:val="center"/>
            <w:hideMark/>
          </w:tcPr>
          <w:p w14:paraId="1DF82CDF"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54DE3AB5"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6C7F0778"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604E7F00"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3E6B1F4E"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r>
      <w:tr w:rsidR="00B07DC2" w:rsidRPr="00B07DC2" w14:paraId="3767FCAC" w14:textId="77777777" w:rsidTr="00F73BA1">
        <w:trPr>
          <w:trHeight w:val="509"/>
          <w:jc w:val="center"/>
        </w:trPr>
        <w:tc>
          <w:tcPr>
            <w:tcW w:w="52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26F1263"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Коэффициент концентрации заемного капитала</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A214113"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0,35</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8CA38F7"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0,89</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0F82503"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0,89</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AB0B04C"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&lt;0,5</w:t>
            </w:r>
          </w:p>
        </w:tc>
      </w:tr>
      <w:tr w:rsidR="00B07DC2" w:rsidRPr="00B07DC2" w14:paraId="6B2DADD0" w14:textId="77777777" w:rsidTr="00F73BA1">
        <w:trPr>
          <w:trHeight w:val="509"/>
          <w:jc w:val="center"/>
        </w:trPr>
        <w:tc>
          <w:tcPr>
            <w:tcW w:w="5216" w:type="dxa"/>
            <w:vMerge/>
            <w:tcBorders>
              <w:top w:val="single" w:sz="4" w:space="0" w:color="auto"/>
              <w:left w:val="single" w:sz="4" w:space="0" w:color="auto"/>
              <w:bottom w:val="single" w:sz="4" w:space="0" w:color="auto"/>
              <w:right w:val="single" w:sz="4" w:space="0" w:color="auto"/>
            </w:tcBorders>
            <w:vAlign w:val="center"/>
            <w:hideMark/>
          </w:tcPr>
          <w:p w14:paraId="2B551AA4"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7AEBDC58"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457102D8"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1B870172"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254F3840"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r>
      <w:tr w:rsidR="00B07DC2" w:rsidRPr="00B07DC2" w14:paraId="0BEEA5CB" w14:textId="77777777" w:rsidTr="00F73BA1">
        <w:trPr>
          <w:trHeight w:val="509"/>
          <w:jc w:val="center"/>
        </w:trPr>
        <w:tc>
          <w:tcPr>
            <w:tcW w:w="52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271F81A"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Коэффициент соотношения заемного и собственного капитала</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47DAE1"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8,63</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4A4D6FC"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8,21</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2D85517"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7,9</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0454180" w14:textId="77777777" w:rsidR="00B07DC2" w:rsidRPr="00B07DC2" w:rsidRDefault="00B07DC2" w:rsidP="0014501E">
            <w:pPr>
              <w:spacing w:after="0" w:line="240" w:lineRule="auto"/>
              <w:rPr>
                <w:rFonts w:ascii="Times New Roman" w:eastAsia="Times New Roman" w:hAnsi="Times New Roman" w:cs="Times New Roman"/>
                <w:color w:val="000000"/>
                <w:sz w:val="24"/>
                <w:szCs w:val="24"/>
              </w:rPr>
            </w:pPr>
            <w:r w:rsidRPr="00B07DC2">
              <w:rPr>
                <w:rFonts w:ascii="Times New Roman" w:eastAsia="Times New Roman" w:hAnsi="Times New Roman" w:cs="Times New Roman"/>
                <w:color w:val="000000"/>
                <w:sz w:val="24"/>
                <w:szCs w:val="24"/>
              </w:rPr>
              <w:t>&lt;1</w:t>
            </w:r>
          </w:p>
        </w:tc>
      </w:tr>
      <w:tr w:rsidR="00B07DC2" w:rsidRPr="00B07DC2" w14:paraId="592A3E8A" w14:textId="77777777" w:rsidTr="00F73BA1">
        <w:trPr>
          <w:trHeight w:val="540"/>
          <w:jc w:val="center"/>
        </w:trPr>
        <w:tc>
          <w:tcPr>
            <w:tcW w:w="5216" w:type="dxa"/>
            <w:vMerge/>
            <w:tcBorders>
              <w:top w:val="single" w:sz="4" w:space="0" w:color="auto"/>
              <w:left w:val="single" w:sz="4" w:space="0" w:color="auto"/>
              <w:bottom w:val="single" w:sz="4" w:space="0" w:color="auto"/>
              <w:right w:val="single" w:sz="4" w:space="0" w:color="auto"/>
            </w:tcBorders>
            <w:vAlign w:val="center"/>
            <w:hideMark/>
          </w:tcPr>
          <w:p w14:paraId="5D5B0B80"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08D51488"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71814F83"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08D457F1"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553E7C0F" w14:textId="77777777" w:rsidR="00B07DC2" w:rsidRPr="00B07DC2" w:rsidRDefault="00B07DC2" w:rsidP="0014501E">
            <w:pPr>
              <w:spacing w:after="0" w:line="240" w:lineRule="auto"/>
              <w:ind w:firstLine="567"/>
              <w:rPr>
                <w:rFonts w:ascii="Times New Roman" w:eastAsia="Times New Roman" w:hAnsi="Times New Roman" w:cs="Times New Roman"/>
                <w:color w:val="000000"/>
                <w:sz w:val="24"/>
                <w:szCs w:val="24"/>
              </w:rPr>
            </w:pPr>
          </w:p>
        </w:tc>
      </w:tr>
    </w:tbl>
    <w:p w14:paraId="44AE0DF9" w14:textId="77777777" w:rsidR="00E512BC" w:rsidRDefault="00E512BC" w:rsidP="001945D3">
      <w:pPr>
        <w:spacing w:after="0" w:line="240" w:lineRule="auto"/>
        <w:contextualSpacing/>
        <w:jc w:val="both"/>
        <w:rPr>
          <w:rFonts w:ascii="Times New Roman" w:hAnsi="Times New Roman" w:cs="Times New Roman"/>
          <w:sz w:val="28"/>
          <w:szCs w:val="28"/>
        </w:rPr>
      </w:pPr>
    </w:p>
    <w:p w14:paraId="645ADB21" w14:textId="77777777" w:rsidR="00E512BC" w:rsidRDefault="00E512BC" w:rsidP="0014501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Далее в таблице 2 рассчитаем вероятность банкротства АО Авиакомпания «</w:t>
      </w:r>
      <w:proofErr w:type="spellStart"/>
      <w:r>
        <w:rPr>
          <w:rFonts w:ascii="Times New Roman" w:hAnsi="Times New Roman" w:cs="Times New Roman"/>
          <w:sz w:val="28"/>
          <w:szCs w:val="28"/>
        </w:rPr>
        <w:t>ИрАэро</w:t>
      </w:r>
      <w:proofErr w:type="spellEnd"/>
      <w:r>
        <w:rPr>
          <w:rFonts w:ascii="Times New Roman" w:hAnsi="Times New Roman" w:cs="Times New Roman"/>
          <w:sz w:val="28"/>
          <w:szCs w:val="28"/>
        </w:rPr>
        <w:t>» за 2017-2019 годы, используя двухфакторную модель Альтмана</w:t>
      </w:r>
      <w:r w:rsidR="00723B05">
        <w:rPr>
          <w:rFonts w:ascii="Times New Roman" w:hAnsi="Times New Roman" w:cs="Times New Roman"/>
          <w:sz w:val="28"/>
          <w:szCs w:val="28"/>
        </w:rPr>
        <w:t xml:space="preserve"> [</w:t>
      </w:r>
      <w:r w:rsidR="00723B05" w:rsidRPr="00723B05">
        <w:rPr>
          <w:rFonts w:ascii="Times New Roman" w:hAnsi="Times New Roman" w:cs="Times New Roman"/>
          <w:sz w:val="28"/>
          <w:szCs w:val="28"/>
        </w:rPr>
        <w:t>9</w:t>
      </w:r>
      <w:r w:rsidR="00FC163F" w:rsidRPr="00FC163F">
        <w:rPr>
          <w:rFonts w:ascii="Times New Roman" w:hAnsi="Times New Roman" w:cs="Times New Roman"/>
          <w:sz w:val="28"/>
          <w:szCs w:val="28"/>
        </w:rPr>
        <w:t>]</w:t>
      </w:r>
      <w:r>
        <w:rPr>
          <w:rFonts w:ascii="Times New Roman" w:hAnsi="Times New Roman" w:cs="Times New Roman"/>
          <w:sz w:val="28"/>
          <w:szCs w:val="28"/>
        </w:rPr>
        <w:t xml:space="preserve">. При ее расчете используется два показателя, такие как коэффициент текущей ликвидности и удельный вес заемных средств в </w:t>
      </w:r>
      <w:r w:rsidR="009323B2">
        <w:rPr>
          <w:rFonts w:ascii="Times New Roman" w:hAnsi="Times New Roman" w:cs="Times New Roman"/>
          <w:sz w:val="28"/>
          <w:szCs w:val="28"/>
        </w:rPr>
        <w:t>валюте баланса</w:t>
      </w:r>
      <w:r>
        <w:rPr>
          <w:rFonts w:ascii="Times New Roman" w:hAnsi="Times New Roman" w:cs="Times New Roman"/>
          <w:sz w:val="28"/>
          <w:szCs w:val="28"/>
        </w:rPr>
        <w:t>.</w:t>
      </w:r>
    </w:p>
    <w:p w14:paraId="0C955A62" w14:textId="77777777" w:rsidR="001945D3" w:rsidRDefault="001945D3" w:rsidP="0014501E">
      <w:pPr>
        <w:spacing w:after="0" w:line="240" w:lineRule="auto"/>
        <w:ind w:firstLine="567"/>
        <w:contextualSpacing/>
        <w:jc w:val="both"/>
        <w:rPr>
          <w:rFonts w:ascii="Times New Roman" w:hAnsi="Times New Roman" w:cs="Times New Roman"/>
          <w:sz w:val="28"/>
          <w:szCs w:val="28"/>
        </w:rPr>
      </w:pPr>
    </w:p>
    <w:p w14:paraId="58B90976" w14:textId="77777777" w:rsidR="00E512BC" w:rsidRPr="00615F4C" w:rsidRDefault="0014501E" w:rsidP="001945D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Таблица 2</w:t>
      </w:r>
      <w:r w:rsidR="006E7F13">
        <w:rPr>
          <w:rFonts w:ascii="Times New Roman" w:hAnsi="Times New Roman" w:cs="Times New Roman"/>
          <w:sz w:val="28"/>
          <w:szCs w:val="28"/>
        </w:rPr>
        <w:t xml:space="preserve">. </w:t>
      </w:r>
      <w:r w:rsidR="00E512BC">
        <w:rPr>
          <w:rFonts w:ascii="Times New Roman" w:hAnsi="Times New Roman" w:cs="Times New Roman"/>
          <w:sz w:val="28"/>
          <w:szCs w:val="28"/>
        </w:rPr>
        <w:t>Расчет вероятности банкротства АО Авиакомпания «</w:t>
      </w:r>
      <w:proofErr w:type="spellStart"/>
      <w:r w:rsidR="00E512BC">
        <w:rPr>
          <w:rFonts w:ascii="Times New Roman" w:hAnsi="Times New Roman" w:cs="Times New Roman"/>
          <w:sz w:val="28"/>
          <w:szCs w:val="28"/>
        </w:rPr>
        <w:t>ИрАэро</w:t>
      </w:r>
      <w:proofErr w:type="spellEnd"/>
      <w:r w:rsidR="00E512BC">
        <w:rPr>
          <w:rFonts w:ascii="Times New Roman" w:hAnsi="Times New Roman" w:cs="Times New Roman"/>
          <w:sz w:val="28"/>
          <w:szCs w:val="28"/>
        </w:rPr>
        <w:t>»</w:t>
      </w:r>
      <w:r w:rsidR="006E7F13">
        <w:rPr>
          <w:rFonts w:ascii="Times New Roman" w:hAnsi="Times New Roman" w:cs="Times New Roman"/>
          <w:sz w:val="28"/>
          <w:szCs w:val="28"/>
        </w:rPr>
        <w:t xml:space="preserve"> за 2017-2019 гг.</w:t>
      </w:r>
    </w:p>
    <w:p w14:paraId="4DACE5FC" w14:textId="77777777" w:rsidR="009217A4" w:rsidRPr="00615F4C" w:rsidRDefault="009217A4" w:rsidP="0014501E">
      <w:pPr>
        <w:spacing w:after="0" w:line="240" w:lineRule="auto"/>
        <w:ind w:firstLine="567"/>
        <w:contextualSpacing/>
        <w:rPr>
          <w:rFonts w:ascii="Times New Roman" w:hAnsi="Times New Roman" w:cs="Times New Roman"/>
          <w:sz w:val="28"/>
          <w:szCs w:val="28"/>
        </w:rPr>
      </w:pPr>
    </w:p>
    <w:tbl>
      <w:tblPr>
        <w:tblW w:w="9263" w:type="dxa"/>
        <w:jc w:val="center"/>
        <w:tblLayout w:type="fixed"/>
        <w:tblLook w:val="04A0" w:firstRow="1" w:lastRow="0" w:firstColumn="1" w:lastColumn="0" w:noHBand="0" w:noVBand="1"/>
      </w:tblPr>
      <w:tblGrid>
        <w:gridCol w:w="2183"/>
        <w:gridCol w:w="1276"/>
        <w:gridCol w:w="1134"/>
        <w:gridCol w:w="1289"/>
        <w:gridCol w:w="1546"/>
        <w:gridCol w:w="1835"/>
      </w:tblGrid>
      <w:tr w:rsidR="009323B2" w:rsidRPr="009323B2" w14:paraId="6DDBEAE9" w14:textId="77777777" w:rsidTr="00F73BA1">
        <w:trPr>
          <w:trHeight w:val="600"/>
          <w:jc w:val="center"/>
        </w:trPr>
        <w:tc>
          <w:tcPr>
            <w:tcW w:w="21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FFC085" w14:textId="77777777" w:rsidR="009323B2" w:rsidRPr="009323B2" w:rsidRDefault="009323B2" w:rsidP="00F73BA1">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Показатели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9B58F"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2017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729E9"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2018</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F85F7"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2019</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34906" w14:textId="77777777" w:rsidR="009323B2" w:rsidRPr="009323B2" w:rsidRDefault="009323B2" w:rsidP="009217A4">
            <w:pPr>
              <w:spacing w:after="0" w:line="240" w:lineRule="auto"/>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Абсолютное изменение</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51B0E" w14:textId="77777777" w:rsidR="009323B2" w:rsidRPr="009323B2" w:rsidRDefault="009323B2" w:rsidP="009217A4">
            <w:pPr>
              <w:spacing w:after="0" w:line="240" w:lineRule="auto"/>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Относительное изменения, %</w:t>
            </w:r>
          </w:p>
        </w:tc>
      </w:tr>
      <w:tr w:rsidR="009323B2" w:rsidRPr="009323B2" w14:paraId="592B2843" w14:textId="77777777" w:rsidTr="00F73BA1">
        <w:trPr>
          <w:trHeight w:val="509"/>
          <w:jc w:val="center"/>
        </w:trPr>
        <w:tc>
          <w:tcPr>
            <w:tcW w:w="2183" w:type="dxa"/>
            <w:vMerge/>
            <w:tcBorders>
              <w:top w:val="single" w:sz="4" w:space="0" w:color="auto"/>
              <w:left w:val="single" w:sz="4" w:space="0" w:color="auto"/>
              <w:bottom w:val="single" w:sz="4" w:space="0" w:color="000000"/>
              <w:right w:val="single" w:sz="4" w:space="0" w:color="000000"/>
            </w:tcBorders>
            <w:vAlign w:val="center"/>
            <w:hideMark/>
          </w:tcPr>
          <w:p w14:paraId="28CFE31C" w14:textId="77777777" w:rsidR="009323B2" w:rsidRPr="009323B2" w:rsidRDefault="009323B2" w:rsidP="0014501E">
            <w:pPr>
              <w:spacing w:after="0" w:line="240" w:lineRule="auto"/>
              <w:ind w:firstLine="567"/>
              <w:jc w:val="center"/>
              <w:rPr>
                <w:rFonts w:ascii="Times New Roman" w:eastAsia="Times New Roman" w:hAnsi="Times New Roman" w:cs="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486364" w14:textId="77777777" w:rsidR="009323B2" w:rsidRPr="009323B2" w:rsidRDefault="009323B2" w:rsidP="0014501E">
            <w:pPr>
              <w:spacing w:after="0" w:line="240" w:lineRule="auto"/>
              <w:ind w:firstLine="567"/>
              <w:jc w:val="center"/>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19D256" w14:textId="77777777" w:rsidR="009323B2" w:rsidRPr="009323B2" w:rsidRDefault="009323B2" w:rsidP="0014501E">
            <w:pPr>
              <w:spacing w:after="0" w:line="240" w:lineRule="auto"/>
              <w:ind w:firstLine="567"/>
              <w:jc w:val="center"/>
              <w:rPr>
                <w:rFonts w:ascii="Times New Roman" w:eastAsia="Times New Roman" w:hAnsi="Times New Roman" w:cs="Times New Roman"/>
                <w:color w:val="000000"/>
                <w:sz w:val="24"/>
                <w:szCs w:val="24"/>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37A7135F" w14:textId="77777777" w:rsidR="009323B2" w:rsidRPr="009323B2" w:rsidRDefault="009323B2" w:rsidP="0014501E">
            <w:pPr>
              <w:spacing w:after="0" w:line="240" w:lineRule="auto"/>
              <w:ind w:firstLine="567"/>
              <w:jc w:val="center"/>
              <w:rPr>
                <w:rFonts w:ascii="Times New Roman" w:eastAsia="Times New Roman" w:hAnsi="Times New Roman" w:cs="Times New Roman"/>
                <w:color w:val="000000"/>
                <w:sz w:val="24"/>
                <w:szCs w:val="24"/>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F9EED18" w14:textId="77777777" w:rsidR="009323B2" w:rsidRPr="009323B2" w:rsidRDefault="009323B2" w:rsidP="0014501E">
            <w:pPr>
              <w:spacing w:after="0" w:line="240" w:lineRule="auto"/>
              <w:ind w:firstLine="567"/>
              <w:jc w:val="center"/>
              <w:rPr>
                <w:rFonts w:ascii="Times New Roman" w:eastAsia="Times New Roman" w:hAnsi="Times New Roman" w:cs="Times New Roman"/>
                <w:color w:val="000000"/>
                <w:sz w:val="24"/>
                <w:szCs w:val="24"/>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2EFA736F" w14:textId="77777777" w:rsidR="009323B2" w:rsidRPr="009323B2" w:rsidRDefault="009323B2" w:rsidP="0014501E">
            <w:pPr>
              <w:spacing w:after="0" w:line="240" w:lineRule="auto"/>
              <w:ind w:firstLine="567"/>
              <w:jc w:val="center"/>
              <w:rPr>
                <w:rFonts w:ascii="Times New Roman" w:eastAsia="Times New Roman" w:hAnsi="Times New Roman" w:cs="Times New Roman"/>
                <w:color w:val="000000"/>
                <w:sz w:val="24"/>
                <w:szCs w:val="24"/>
              </w:rPr>
            </w:pPr>
          </w:p>
        </w:tc>
      </w:tr>
      <w:tr w:rsidR="009323B2" w:rsidRPr="009323B2" w14:paraId="103E0668" w14:textId="77777777" w:rsidTr="00F73BA1">
        <w:trPr>
          <w:trHeight w:val="300"/>
          <w:jc w:val="center"/>
        </w:trPr>
        <w:tc>
          <w:tcPr>
            <w:tcW w:w="218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B4825B" w14:textId="77777777" w:rsidR="009323B2" w:rsidRPr="009323B2" w:rsidRDefault="009323B2" w:rsidP="009217A4">
            <w:pPr>
              <w:spacing w:after="0" w:line="240" w:lineRule="auto"/>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Коэффициент текущей ликвидности</w:t>
            </w:r>
          </w:p>
        </w:tc>
        <w:tc>
          <w:tcPr>
            <w:tcW w:w="1276" w:type="dxa"/>
            <w:tcBorders>
              <w:top w:val="nil"/>
              <w:left w:val="nil"/>
              <w:bottom w:val="single" w:sz="4" w:space="0" w:color="auto"/>
              <w:right w:val="single" w:sz="4" w:space="0" w:color="auto"/>
            </w:tcBorders>
            <w:shd w:val="clear" w:color="auto" w:fill="auto"/>
            <w:noWrap/>
            <w:vAlign w:val="center"/>
            <w:hideMark/>
          </w:tcPr>
          <w:p w14:paraId="12F9CC1B"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3,02</w:t>
            </w:r>
          </w:p>
        </w:tc>
        <w:tc>
          <w:tcPr>
            <w:tcW w:w="1134" w:type="dxa"/>
            <w:tcBorders>
              <w:top w:val="nil"/>
              <w:left w:val="nil"/>
              <w:bottom w:val="single" w:sz="4" w:space="0" w:color="auto"/>
              <w:right w:val="single" w:sz="4" w:space="0" w:color="auto"/>
            </w:tcBorders>
            <w:shd w:val="clear" w:color="auto" w:fill="auto"/>
            <w:noWrap/>
            <w:vAlign w:val="center"/>
            <w:hideMark/>
          </w:tcPr>
          <w:p w14:paraId="1417E2A1"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2,34</w:t>
            </w:r>
          </w:p>
        </w:tc>
        <w:tc>
          <w:tcPr>
            <w:tcW w:w="1289" w:type="dxa"/>
            <w:tcBorders>
              <w:top w:val="nil"/>
              <w:left w:val="nil"/>
              <w:bottom w:val="single" w:sz="4" w:space="0" w:color="auto"/>
              <w:right w:val="single" w:sz="4" w:space="0" w:color="auto"/>
            </w:tcBorders>
            <w:shd w:val="clear" w:color="auto" w:fill="auto"/>
            <w:noWrap/>
            <w:vAlign w:val="center"/>
            <w:hideMark/>
          </w:tcPr>
          <w:p w14:paraId="735E0484"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1,58</w:t>
            </w:r>
          </w:p>
        </w:tc>
        <w:tc>
          <w:tcPr>
            <w:tcW w:w="1546" w:type="dxa"/>
            <w:tcBorders>
              <w:top w:val="nil"/>
              <w:left w:val="nil"/>
              <w:bottom w:val="single" w:sz="4" w:space="0" w:color="auto"/>
              <w:right w:val="single" w:sz="4" w:space="0" w:color="auto"/>
            </w:tcBorders>
            <w:shd w:val="clear" w:color="auto" w:fill="auto"/>
            <w:vAlign w:val="center"/>
            <w:hideMark/>
          </w:tcPr>
          <w:p w14:paraId="78E02779"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-1,44</w:t>
            </w:r>
          </w:p>
        </w:tc>
        <w:tc>
          <w:tcPr>
            <w:tcW w:w="1835" w:type="dxa"/>
            <w:tcBorders>
              <w:top w:val="single" w:sz="4" w:space="0" w:color="auto"/>
              <w:left w:val="nil"/>
              <w:bottom w:val="single" w:sz="4" w:space="0" w:color="auto"/>
              <w:right w:val="single" w:sz="4" w:space="0" w:color="000000"/>
            </w:tcBorders>
            <w:shd w:val="clear" w:color="auto" w:fill="auto"/>
            <w:vAlign w:val="center"/>
            <w:hideMark/>
          </w:tcPr>
          <w:p w14:paraId="4A573FF9"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-47,68</w:t>
            </w:r>
          </w:p>
        </w:tc>
      </w:tr>
      <w:tr w:rsidR="009323B2" w:rsidRPr="009323B2" w14:paraId="1BC5FD9C" w14:textId="77777777" w:rsidTr="00F73BA1">
        <w:trPr>
          <w:trHeight w:val="300"/>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87A2E" w14:textId="77777777" w:rsidR="009323B2" w:rsidRPr="009323B2" w:rsidRDefault="009323B2" w:rsidP="009217A4">
            <w:pPr>
              <w:spacing w:after="0" w:line="240" w:lineRule="auto"/>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Заемный капитал</w:t>
            </w:r>
          </w:p>
        </w:tc>
        <w:tc>
          <w:tcPr>
            <w:tcW w:w="1276" w:type="dxa"/>
            <w:tcBorders>
              <w:top w:val="nil"/>
              <w:left w:val="nil"/>
              <w:bottom w:val="single" w:sz="4" w:space="0" w:color="auto"/>
              <w:right w:val="single" w:sz="4" w:space="0" w:color="auto"/>
            </w:tcBorders>
            <w:shd w:val="clear" w:color="auto" w:fill="auto"/>
            <w:noWrap/>
            <w:vAlign w:val="center"/>
            <w:hideMark/>
          </w:tcPr>
          <w:p w14:paraId="2CC40B9B"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1355863</w:t>
            </w:r>
          </w:p>
        </w:tc>
        <w:tc>
          <w:tcPr>
            <w:tcW w:w="1134" w:type="dxa"/>
            <w:tcBorders>
              <w:top w:val="nil"/>
              <w:left w:val="nil"/>
              <w:bottom w:val="single" w:sz="4" w:space="0" w:color="auto"/>
              <w:right w:val="single" w:sz="4" w:space="0" w:color="auto"/>
            </w:tcBorders>
            <w:shd w:val="clear" w:color="auto" w:fill="auto"/>
            <w:noWrap/>
            <w:vAlign w:val="center"/>
            <w:hideMark/>
          </w:tcPr>
          <w:p w14:paraId="77FE0B6D"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2145790</w:t>
            </w:r>
          </w:p>
        </w:tc>
        <w:tc>
          <w:tcPr>
            <w:tcW w:w="1289" w:type="dxa"/>
            <w:tcBorders>
              <w:top w:val="nil"/>
              <w:left w:val="nil"/>
              <w:bottom w:val="single" w:sz="4" w:space="0" w:color="auto"/>
              <w:right w:val="single" w:sz="4" w:space="0" w:color="auto"/>
            </w:tcBorders>
            <w:shd w:val="clear" w:color="auto" w:fill="auto"/>
            <w:noWrap/>
            <w:vAlign w:val="center"/>
            <w:hideMark/>
          </w:tcPr>
          <w:p w14:paraId="680957CC"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3014623</w:t>
            </w:r>
          </w:p>
        </w:tc>
        <w:tc>
          <w:tcPr>
            <w:tcW w:w="1546" w:type="dxa"/>
            <w:tcBorders>
              <w:top w:val="nil"/>
              <w:left w:val="nil"/>
              <w:bottom w:val="single" w:sz="4" w:space="0" w:color="auto"/>
              <w:right w:val="single" w:sz="4" w:space="0" w:color="auto"/>
            </w:tcBorders>
            <w:shd w:val="clear" w:color="auto" w:fill="auto"/>
            <w:noWrap/>
            <w:vAlign w:val="center"/>
            <w:hideMark/>
          </w:tcPr>
          <w:p w14:paraId="497A090C"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1658760</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9B9E653" w14:textId="77777777" w:rsidR="009323B2" w:rsidRPr="009323B2" w:rsidRDefault="009323B2" w:rsidP="009217A4">
            <w:pPr>
              <w:spacing w:after="0" w:line="240" w:lineRule="auto"/>
              <w:ind w:firstLine="567"/>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122,34</w:t>
            </w:r>
          </w:p>
        </w:tc>
      </w:tr>
      <w:tr w:rsidR="009323B2" w:rsidRPr="009323B2" w14:paraId="0C8F5EA5" w14:textId="77777777" w:rsidTr="00F73BA1">
        <w:trPr>
          <w:trHeight w:val="300"/>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EFC07" w14:textId="77777777" w:rsidR="009323B2" w:rsidRPr="009323B2" w:rsidRDefault="009323B2" w:rsidP="009217A4">
            <w:pPr>
              <w:spacing w:after="0" w:line="240" w:lineRule="auto"/>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Валюта баланса</w:t>
            </w:r>
          </w:p>
        </w:tc>
        <w:tc>
          <w:tcPr>
            <w:tcW w:w="1276" w:type="dxa"/>
            <w:tcBorders>
              <w:top w:val="nil"/>
              <w:left w:val="nil"/>
              <w:bottom w:val="single" w:sz="4" w:space="0" w:color="auto"/>
              <w:right w:val="single" w:sz="4" w:space="0" w:color="auto"/>
            </w:tcBorders>
            <w:shd w:val="clear" w:color="auto" w:fill="auto"/>
            <w:noWrap/>
            <w:vAlign w:val="center"/>
            <w:hideMark/>
          </w:tcPr>
          <w:p w14:paraId="0F374E6B"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1513004</w:t>
            </w:r>
          </w:p>
        </w:tc>
        <w:tc>
          <w:tcPr>
            <w:tcW w:w="1134" w:type="dxa"/>
            <w:tcBorders>
              <w:top w:val="nil"/>
              <w:left w:val="nil"/>
              <w:bottom w:val="single" w:sz="4" w:space="0" w:color="auto"/>
              <w:right w:val="single" w:sz="4" w:space="0" w:color="auto"/>
            </w:tcBorders>
            <w:shd w:val="clear" w:color="auto" w:fill="auto"/>
            <w:noWrap/>
            <w:vAlign w:val="center"/>
            <w:hideMark/>
          </w:tcPr>
          <w:p w14:paraId="57C82959"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2407206</w:t>
            </w:r>
          </w:p>
        </w:tc>
        <w:tc>
          <w:tcPr>
            <w:tcW w:w="1289" w:type="dxa"/>
            <w:tcBorders>
              <w:top w:val="nil"/>
              <w:left w:val="nil"/>
              <w:bottom w:val="single" w:sz="4" w:space="0" w:color="auto"/>
              <w:right w:val="single" w:sz="4" w:space="0" w:color="auto"/>
            </w:tcBorders>
            <w:shd w:val="clear" w:color="auto" w:fill="auto"/>
            <w:noWrap/>
            <w:vAlign w:val="center"/>
            <w:hideMark/>
          </w:tcPr>
          <w:p w14:paraId="34E72A4D"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3396025</w:t>
            </w:r>
          </w:p>
        </w:tc>
        <w:tc>
          <w:tcPr>
            <w:tcW w:w="1546" w:type="dxa"/>
            <w:tcBorders>
              <w:top w:val="nil"/>
              <w:left w:val="nil"/>
              <w:bottom w:val="single" w:sz="4" w:space="0" w:color="auto"/>
              <w:right w:val="single" w:sz="4" w:space="0" w:color="auto"/>
            </w:tcBorders>
            <w:shd w:val="clear" w:color="auto" w:fill="auto"/>
            <w:noWrap/>
            <w:vAlign w:val="center"/>
            <w:hideMark/>
          </w:tcPr>
          <w:p w14:paraId="234EA630"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1883021</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1B4A4D97" w14:textId="77777777" w:rsidR="009323B2" w:rsidRPr="009323B2" w:rsidRDefault="009323B2" w:rsidP="009217A4">
            <w:pPr>
              <w:spacing w:after="0" w:line="240" w:lineRule="auto"/>
              <w:ind w:firstLine="567"/>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124,46</w:t>
            </w:r>
          </w:p>
        </w:tc>
      </w:tr>
      <w:tr w:rsidR="009323B2" w:rsidRPr="009323B2" w14:paraId="1D33C99E" w14:textId="77777777" w:rsidTr="00F73BA1">
        <w:trPr>
          <w:trHeight w:val="300"/>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E89AC" w14:textId="77777777" w:rsidR="009323B2" w:rsidRPr="009323B2" w:rsidRDefault="009323B2" w:rsidP="009217A4">
            <w:pPr>
              <w:spacing w:after="0" w:line="240" w:lineRule="auto"/>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Коэффициент Z</w:t>
            </w:r>
          </w:p>
        </w:tc>
        <w:tc>
          <w:tcPr>
            <w:tcW w:w="1276" w:type="dxa"/>
            <w:tcBorders>
              <w:top w:val="nil"/>
              <w:left w:val="nil"/>
              <w:bottom w:val="single" w:sz="4" w:space="0" w:color="auto"/>
              <w:right w:val="single" w:sz="4" w:space="0" w:color="auto"/>
            </w:tcBorders>
            <w:shd w:val="clear" w:color="auto" w:fill="auto"/>
            <w:noWrap/>
            <w:vAlign w:val="center"/>
            <w:hideMark/>
          </w:tcPr>
          <w:p w14:paraId="5B64925B"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-3,58</w:t>
            </w:r>
          </w:p>
        </w:tc>
        <w:tc>
          <w:tcPr>
            <w:tcW w:w="1134" w:type="dxa"/>
            <w:tcBorders>
              <w:top w:val="nil"/>
              <w:left w:val="nil"/>
              <w:bottom w:val="single" w:sz="4" w:space="0" w:color="auto"/>
              <w:right w:val="single" w:sz="4" w:space="0" w:color="auto"/>
            </w:tcBorders>
            <w:shd w:val="clear" w:color="auto" w:fill="auto"/>
            <w:noWrap/>
            <w:vAlign w:val="center"/>
            <w:hideMark/>
          </w:tcPr>
          <w:p w14:paraId="3C4F851A"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-2,85</w:t>
            </w:r>
          </w:p>
        </w:tc>
        <w:tc>
          <w:tcPr>
            <w:tcW w:w="1289" w:type="dxa"/>
            <w:tcBorders>
              <w:top w:val="nil"/>
              <w:left w:val="nil"/>
              <w:bottom w:val="single" w:sz="4" w:space="0" w:color="auto"/>
              <w:right w:val="single" w:sz="4" w:space="0" w:color="auto"/>
            </w:tcBorders>
            <w:shd w:val="clear" w:color="auto" w:fill="auto"/>
            <w:noWrap/>
            <w:vAlign w:val="center"/>
            <w:hideMark/>
          </w:tcPr>
          <w:p w14:paraId="51B1FA54"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-2,03</w:t>
            </w:r>
          </w:p>
        </w:tc>
        <w:tc>
          <w:tcPr>
            <w:tcW w:w="1546" w:type="dxa"/>
            <w:tcBorders>
              <w:top w:val="nil"/>
              <w:left w:val="nil"/>
              <w:bottom w:val="single" w:sz="4" w:space="0" w:color="auto"/>
              <w:right w:val="single" w:sz="4" w:space="0" w:color="auto"/>
            </w:tcBorders>
            <w:shd w:val="clear" w:color="auto" w:fill="auto"/>
            <w:noWrap/>
            <w:vAlign w:val="center"/>
            <w:hideMark/>
          </w:tcPr>
          <w:p w14:paraId="33DD5816"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1,55</w:t>
            </w: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4D89093A" w14:textId="77777777" w:rsidR="009323B2" w:rsidRPr="009323B2" w:rsidRDefault="009323B2" w:rsidP="009217A4">
            <w:pPr>
              <w:spacing w:after="0" w:line="240" w:lineRule="auto"/>
              <w:ind w:firstLine="567"/>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-43,20</w:t>
            </w:r>
          </w:p>
        </w:tc>
      </w:tr>
      <w:tr w:rsidR="009323B2" w:rsidRPr="009323B2" w14:paraId="7FEE5321" w14:textId="77777777" w:rsidTr="00F73BA1">
        <w:trPr>
          <w:trHeight w:val="300"/>
          <w:jc w:val="center"/>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A7A2D" w14:textId="77777777" w:rsidR="009323B2" w:rsidRPr="009323B2" w:rsidRDefault="009323B2" w:rsidP="009217A4">
            <w:pPr>
              <w:spacing w:after="0" w:line="240" w:lineRule="auto"/>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Вероятность банкротства</w:t>
            </w:r>
          </w:p>
        </w:tc>
        <w:tc>
          <w:tcPr>
            <w:tcW w:w="1276" w:type="dxa"/>
            <w:tcBorders>
              <w:top w:val="nil"/>
              <w:left w:val="nil"/>
              <w:bottom w:val="single" w:sz="4" w:space="0" w:color="auto"/>
              <w:right w:val="single" w:sz="4" w:space="0" w:color="auto"/>
            </w:tcBorders>
            <w:shd w:val="clear" w:color="auto" w:fill="auto"/>
            <w:noWrap/>
            <w:vAlign w:val="center"/>
            <w:hideMark/>
          </w:tcPr>
          <w:p w14:paraId="00BE1101"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&lt;50</w:t>
            </w:r>
          </w:p>
        </w:tc>
        <w:tc>
          <w:tcPr>
            <w:tcW w:w="1134" w:type="dxa"/>
            <w:tcBorders>
              <w:top w:val="nil"/>
              <w:left w:val="nil"/>
              <w:bottom w:val="single" w:sz="4" w:space="0" w:color="auto"/>
              <w:right w:val="single" w:sz="4" w:space="0" w:color="auto"/>
            </w:tcBorders>
            <w:shd w:val="clear" w:color="auto" w:fill="auto"/>
            <w:noWrap/>
            <w:vAlign w:val="center"/>
            <w:hideMark/>
          </w:tcPr>
          <w:p w14:paraId="169F021F"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&lt;50</w:t>
            </w:r>
          </w:p>
        </w:tc>
        <w:tc>
          <w:tcPr>
            <w:tcW w:w="1289" w:type="dxa"/>
            <w:tcBorders>
              <w:top w:val="nil"/>
              <w:left w:val="nil"/>
              <w:bottom w:val="single" w:sz="4" w:space="0" w:color="auto"/>
              <w:right w:val="single" w:sz="4" w:space="0" w:color="auto"/>
            </w:tcBorders>
            <w:shd w:val="clear" w:color="auto" w:fill="auto"/>
            <w:noWrap/>
            <w:vAlign w:val="center"/>
            <w:hideMark/>
          </w:tcPr>
          <w:p w14:paraId="6D211FEC" w14:textId="77777777" w:rsidR="009323B2" w:rsidRPr="009323B2" w:rsidRDefault="009323B2" w:rsidP="009217A4">
            <w:pPr>
              <w:spacing w:after="0" w:line="240" w:lineRule="auto"/>
              <w:jc w:val="center"/>
              <w:rPr>
                <w:rFonts w:ascii="Times New Roman" w:eastAsia="Times New Roman" w:hAnsi="Times New Roman" w:cs="Times New Roman"/>
                <w:color w:val="000000"/>
                <w:sz w:val="24"/>
                <w:szCs w:val="24"/>
              </w:rPr>
            </w:pPr>
            <w:r w:rsidRPr="009323B2">
              <w:rPr>
                <w:rFonts w:ascii="Times New Roman" w:eastAsia="Times New Roman" w:hAnsi="Times New Roman" w:cs="Times New Roman"/>
                <w:color w:val="000000"/>
                <w:sz w:val="24"/>
                <w:szCs w:val="24"/>
              </w:rPr>
              <w:t>&lt;50</w:t>
            </w:r>
          </w:p>
        </w:tc>
        <w:tc>
          <w:tcPr>
            <w:tcW w:w="1546" w:type="dxa"/>
            <w:tcBorders>
              <w:top w:val="nil"/>
              <w:left w:val="nil"/>
              <w:bottom w:val="single" w:sz="4" w:space="0" w:color="auto"/>
              <w:right w:val="single" w:sz="4" w:space="0" w:color="auto"/>
            </w:tcBorders>
            <w:shd w:val="clear" w:color="auto" w:fill="auto"/>
            <w:noWrap/>
            <w:vAlign w:val="center"/>
            <w:hideMark/>
          </w:tcPr>
          <w:p w14:paraId="2AD2A313" w14:textId="77777777" w:rsidR="009323B2" w:rsidRPr="009323B2" w:rsidRDefault="009323B2" w:rsidP="009217A4">
            <w:pPr>
              <w:spacing w:after="0" w:line="240" w:lineRule="auto"/>
              <w:ind w:firstLine="567"/>
              <w:jc w:val="center"/>
              <w:rPr>
                <w:rFonts w:ascii="Times New Roman" w:eastAsia="Times New Roman" w:hAnsi="Times New Roman" w:cs="Times New Roman"/>
                <w:color w:val="000000"/>
                <w:sz w:val="24"/>
                <w:szCs w:val="24"/>
              </w:rPr>
            </w:pPr>
          </w:p>
        </w:tc>
        <w:tc>
          <w:tcPr>
            <w:tcW w:w="1835" w:type="dxa"/>
            <w:tcBorders>
              <w:top w:val="single" w:sz="4" w:space="0" w:color="auto"/>
              <w:left w:val="nil"/>
              <w:bottom w:val="single" w:sz="4" w:space="0" w:color="auto"/>
              <w:right w:val="single" w:sz="4" w:space="0" w:color="000000"/>
            </w:tcBorders>
            <w:shd w:val="clear" w:color="auto" w:fill="auto"/>
            <w:noWrap/>
            <w:vAlign w:val="center"/>
            <w:hideMark/>
          </w:tcPr>
          <w:p w14:paraId="6DC6D535" w14:textId="77777777" w:rsidR="009323B2" w:rsidRPr="009323B2" w:rsidRDefault="009323B2" w:rsidP="009217A4">
            <w:pPr>
              <w:spacing w:after="0" w:line="240" w:lineRule="auto"/>
              <w:ind w:firstLine="567"/>
              <w:jc w:val="center"/>
              <w:rPr>
                <w:rFonts w:ascii="Times New Roman" w:eastAsia="Times New Roman" w:hAnsi="Times New Roman" w:cs="Times New Roman"/>
                <w:color w:val="000000"/>
                <w:sz w:val="24"/>
                <w:szCs w:val="24"/>
              </w:rPr>
            </w:pPr>
          </w:p>
        </w:tc>
      </w:tr>
    </w:tbl>
    <w:p w14:paraId="74F80302" w14:textId="77777777" w:rsidR="001945D3" w:rsidRDefault="001945D3" w:rsidP="001945D3">
      <w:pPr>
        <w:spacing w:after="0" w:line="240" w:lineRule="auto"/>
        <w:ind w:firstLine="567"/>
        <w:contextualSpacing/>
        <w:jc w:val="both"/>
        <w:rPr>
          <w:rFonts w:ascii="Times New Roman" w:hAnsi="Times New Roman" w:cs="Times New Roman"/>
          <w:sz w:val="28"/>
          <w:szCs w:val="28"/>
        </w:rPr>
      </w:pPr>
    </w:p>
    <w:p w14:paraId="699864D3"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Формула Альтмана имеет следующий вид:</w:t>
      </w:r>
    </w:p>
    <w:p w14:paraId="1660F1A9"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en-US"/>
        </w:rPr>
        <w:t>Z</w:t>
      </w:r>
      <w:r w:rsidRPr="009323B2">
        <w:rPr>
          <w:rFonts w:ascii="Times New Roman" w:hAnsi="Times New Roman" w:cs="Times New Roman"/>
          <w:sz w:val="28"/>
          <w:szCs w:val="28"/>
        </w:rPr>
        <w:t xml:space="preserve"> = -0.387-1.0736</w:t>
      </w:r>
      <w:r>
        <w:rPr>
          <w:rFonts w:ascii="Times New Roman" w:hAnsi="Times New Roman" w:cs="Times New Roman"/>
          <w:sz w:val="28"/>
          <w:szCs w:val="28"/>
        </w:rPr>
        <w:t>*</w:t>
      </w:r>
      <w:proofErr w:type="spellStart"/>
      <w:r>
        <w:rPr>
          <w:rFonts w:ascii="Times New Roman" w:hAnsi="Times New Roman" w:cs="Times New Roman"/>
          <w:sz w:val="28"/>
          <w:szCs w:val="28"/>
        </w:rPr>
        <w:t>Ктл</w:t>
      </w:r>
      <w:proofErr w:type="spellEnd"/>
      <w:r>
        <w:rPr>
          <w:rFonts w:ascii="Times New Roman" w:hAnsi="Times New Roman" w:cs="Times New Roman"/>
          <w:sz w:val="28"/>
          <w:szCs w:val="28"/>
        </w:rPr>
        <w:t xml:space="preserve"> + 0,0579*(ЗК/ВБ)</w:t>
      </w:r>
    </w:p>
    <w:p w14:paraId="20238F4D"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Исходя из полученного значения делают выводы, если </w:t>
      </w:r>
    </w:p>
    <w:p w14:paraId="0F3D4B93"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en-US"/>
        </w:rPr>
        <w:t>Z</w:t>
      </w:r>
      <w:r w:rsidRPr="002B32D5">
        <w:rPr>
          <w:rFonts w:ascii="Times New Roman" w:hAnsi="Times New Roman" w:cs="Times New Roman"/>
          <w:sz w:val="28"/>
          <w:szCs w:val="28"/>
        </w:rPr>
        <w:t xml:space="preserve">&lt;0 – </w:t>
      </w:r>
      <w:r>
        <w:rPr>
          <w:rFonts w:ascii="Times New Roman" w:hAnsi="Times New Roman" w:cs="Times New Roman"/>
          <w:sz w:val="28"/>
          <w:szCs w:val="28"/>
        </w:rPr>
        <w:t>вероятность банкротства меньше 50%;</w:t>
      </w:r>
    </w:p>
    <w:p w14:paraId="3D890EA2"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en-US"/>
        </w:rPr>
        <w:t>Z</w:t>
      </w:r>
      <w:r w:rsidRPr="002B32D5">
        <w:rPr>
          <w:rFonts w:ascii="Times New Roman" w:hAnsi="Times New Roman" w:cs="Times New Roman"/>
          <w:sz w:val="28"/>
          <w:szCs w:val="28"/>
        </w:rPr>
        <w:t xml:space="preserve">&gt;0 </w:t>
      </w:r>
      <w:r>
        <w:rPr>
          <w:rFonts w:ascii="Times New Roman" w:hAnsi="Times New Roman" w:cs="Times New Roman"/>
          <w:sz w:val="28"/>
          <w:szCs w:val="28"/>
        </w:rPr>
        <w:t>–вероятность банкротства больше 50%;</w:t>
      </w:r>
    </w:p>
    <w:p w14:paraId="4E033A96"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en-US"/>
        </w:rPr>
        <w:t>Z</w:t>
      </w:r>
      <w:r>
        <w:rPr>
          <w:rFonts w:ascii="Times New Roman" w:hAnsi="Times New Roman" w:cs="Times New Roman"/>
          <w:sz w:val="28"/>
          <w:szCs w:val="28"/>
        </w:rPr>
        <w:t>=0 – вероятность банкротства равна 50%.</w:t>
      </w:r>
    </w:p>
    <w:p w14:paraId="6CEB6F3F" w14:textId="77777777" w:rsidR="001945D3" w:rsidRDefault="001945D3" w:rsidP="001945D3">
      <w:pPr>
        <w:spacing w:after="0" w:line="240" w:lineRule="auto"/>
        <w:ind w:firstLine="567"/>
        <w:contextualSpacing/>
        <w:jc w:val="both"/>
        <w:rPr>
          <w:rFonts w:ascii="Times New Roman" w:hAnsi="Times New Roman" w:cs="Times New Roman"/>
          <w:sz w:val="28"/>
          <w:szCs w:val="28"/>
        </w:rPr>
      </w:pPr>
    </w:p>
    <w:p w14:paraId="1F17AD2A" w14:textId="77777777" w:rsidR="001945D3" w:rsidRDefault="001945D3" w:rsidP="001945D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расчетов показывают, что значение </w:t>
      </w:r>
      <w:r>
        <w:rPr>
          <w:rFonts w:ascii="Times New Roman" w:hAnsi="Times New Roman" w:cs="Times New Roman"/>
          <w:sz w:val="28"/>
          <w:szCs w:val="28"/>
          <w:lang w:val="en-US"/>
        </w:rPr>
        <w:t>Z</w:t>
      </w:r>
      <w:r>
        <w:rPr>
          <w:rFonts w:ascii="Times New Roman" w:hAnsi="Times New Roman" w:cs="Times New Roman"/>
          <w:sz w:val="28"/>
          <w:szCs w:val="28"/>
        </w:rPr>
        <w:t xml:space="preserve"> на протяжении всего периода составляло менее 0, что характеризует стабильное состояние АО Авиакомпания «</w:t>
      </w:r>
      <w:proofErr w:type="spellStart"/>
      <w:r>
        <w:rPr>
          <w:rFonts w:ascii="Times New Roman" w:hAnsi="Times New Roman" w:cs="Times New Roman"/>
          <w:sz w:val="28"/>
          <w:szCs w:val="28"/>
        </w:rPr>
        <w:t>ИрАэро</w:t>
      </w:r>
      <w:proofErr w:type="spellEnd"/>
      <w:r>
        <w:rPr>
          <w:rFonts w:ascii="Times New Roman" w:hAnsi="Times New Roman" w:cs="Times New Roman"/>
          <w:sz w:val="28"/>
          <w:szCs w:val="28"/>
        </w:rPr>
        <w:t>». Вероятность наступления банкротства на данный момент меньше 50%.</w:t>
      </w:r>
    </w:p>
    <w:p w14:paraId="6A5ADFAC" w14:textId="77777777" w:rsidR="00DF00FD" w:rsidRPr="004A3297" w:rsidRDefault="00DF00FD" w:rsidP="004A3297">
      <w:pPr>
        <w:spacing w:after="0" w:line="240" w:lineRule="auto"/>
        <w:contextualSpacing/>
        <w:jc w:val="both"/>
        <w:rPr>
          <w:rFonts w:ascii="Times New Roman" w:hAnsi="Times New Roman" w:cs="Times New Roman"/>
          <w:sz w:val="28"/>
          <w:szCs w:val="28"/>
        </w:rPr>
      </w:pPr>
    </w:p>
    <w:p w14:paraId="3B43CB43" w14:textId="77777777" w:rsidR="00A20EF9" w:rsidRPr="00A20EF9" w:rsidRDefault="006E7F13" w:rsidP="00A20EF9">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t>Обсуждение результатов</w:t>
      </w:r>
    </w:p>
    <w:p w14:paraId="32D993E5" w14:textId="77777777" w:rsidR="00A20EF9" w:rsidRDefault="00A20EF9" w:rsidP="00A20EF9">
      <w:pPr>
        <w:spacing w:after="0" w:line="240" w:lineRule="auto"/>
        <w:ind w:firstLine="567"/>
        <w:jc w:val="both"/>
        <w:rPr>
          <w:rFonts w:ascii="Times New Roman" w:hAnsi="Times New Roman" w:cs="Times New Roman"/>
          <w:sz w:val="28"/>
          <w:szCs w:val="28"/>
        </w:rPr>
      </w:pPr>
      <w:r w:rsidRPr="00A20EF9">
        <w:rPr>
          <w:rFonts w:ascii="Times New Roman" w:hAnsi="Times New Roman" w:cs="Times New Roman"/>
          <w:sz w:val="28"/>
          <w:szCs w:val="28"/>
        </w:rPr>
        <w:t>Необходимость привлечения кредитов приводит к необходимости разработки и реализации политики управления капиталом. Политика управления заемным капиталом является частью общей финансов</w:t>
      </w:r>
      <w:r>
        <w:rPr>
          <w:rFonts w:ascii="Times New Roman" w:hAnsi="Times New Roman" w:cs="Times New Roman"/>
          <w:sz w:val="28"/>
          <w:szCs w:val="28"/>
        </w:rPr>
        <w:t>ой стратегии</w:t>
      </w:r>
      <w:r w:rsidRPr="00A20EF9">
        <w:rPr>
          <w:rFonts w:ascii="Times New Roman" w:hAnsi="Times New Roman" w:cs="Times New Roman"/>
          <w:sz w:val="28"/>
          <w:szCs w:val="28"/>
        </w:rPr>
        <w:t xml:space="preserve"> компаний, которая заключается в обеспечении наиболее эффективных методов и условий для привлечения капитала из различных источников в соответствии с потребностями развития комп</w:t>
      </w:r>
      <w:r>
        <w:rPr>
          <w:rFonts w:ascii="Times New Roman" w:hAnsi="Times New Roman" w:cs="Times New Roman"/>
          <w:sz w:val="28"/>
          <w:szCs w:val="28"/>
        </w:rPr>
        <w:t xml:space="preserve">ании. </w:t>
      </w:r>
    </w:p>
    <w:p w14:paraId="600B87C3" w14:textId="77777777" w:rsidR="00A20EF9" w:rsidRDefault="00A20EF9" w:rsidP="00A20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Реализация данной стратегии</w:t>
      </w:r>
      <w:r w:rsidRPr="00A20EF9">
        <w:rPr>
          <w:rFonts w:ascii="Times New Roman" w:hAnsi="Times New Roman" w:cs="Times New Roman"/>
          <w:sz w:val="28"/>
          <w:szCs w:val="28"/>
        </w:rPr>
        <w:t xml:space="preserve"> должна осуществляться с учетом следующих условий: </w:t>
      </w:r>
    </w:p>
    <w:p w14:paraId="3564404C" w14:textId="77777777" w:rsidR="00A20EF9" w:rsidRDefault="00A20EF9" w:rsidP="00A20EF9">
      <w:pPr>
        <w:spacing w:after="0" w:line="240" w:lineRule="auto"/>
        <w:ind w:firstLine="567"/>
        <w:jc w:val="both"/>
        <w:rPr>
          <w:rFonts w:ascii="Times New Roman" w:hAnsi="Times New Roman" w:cs="Times New Roman"/>
          <w:sz w:val="28"/>
          <w:szCs w:val="28"/>
        </w:rPr>
      </w:pPr>
      <w:r w:rsidRPr="00A20EF9">
        <w:rPr>
          <w:rFonts w:ascii="Times New Roman" w:hAnsi="Times New Roman" w:cs="Times New Roman"/>
          <w:sz w:val="28"/>
          <w:szCs w:val="28"/>
        </w:rPr>
        <w:t>1. поиск адекватных возможностей для привлечени</w:t>
      </w:r>
      <w:r>
        <w:rPr>
          <w:rFonts w:ascii="Times New Roman" w:hAnsi="Times New Roman" w:cs="Times New Roman"/>
          <w:sz w:val="28"/>
          <w:szCs w:val="28"/>
        </w:rPr>
        <w:t>я источников финансирования операционной</w:t>
      </w:r>
      <w:r w:rsidRPr="00A20EF9">
        <w:rPr>
          <w:rFonts w:ascii="Times New Roman" w:hAnsi="Times New Roman" w:cs="Times New Roman"/>
          <w:sz w:val="28"/>
          <w:szCs w:val="28"/>
        </w:rPr>
        <w:t xml:space="preserve"> деятельности компании; </w:t>
      </w:r>
    </w:p>
    <w:p w14:paraId="62037222" w14:textId="77777777" w:rsidR="00A20EF9" w:rsidRDefault="00A20EF9" w:rsidP="00A20EF9">
      <w:pPr>
        <w:spacing w:after="0" w:line="240" w:lineRule="auto"/>
        <w:ind w:firstLine="567"/>
        <w:jc w:val="both"/>
        <w:rPr>
          <w:rFonts w:ascii="Times New Roman" w:hAnsi="Times New Roman" w:cs="Times New Roman"/>
          <w:sz w:val="28"/>
          <w:szCs w:val="28"/>
        </w:rPr>
      </w:pPr>
      <w:r w:rsidRPr="00A20EF9">
        <w:rPr>
          <w:rFonts w:ascii="Times New Roman" w:hAnsi="Times New Roman" w:cs="Times New Roman"/>
          <w:sz w:val="28"/>
          <w:szCs w:val="28"/>
        </w:rPr>
        <w:t xml:space="preserve">2. стоимость источника займа </w:t>
      </w:r>
      <w:r w:rsidR="00CB123B">
        <w:rPr>
          <w:rFonts w:ascii="Times New Roman" w:hAnsi="Times New Roman" w:cs="Times New Roman"/>
          <w:sz w:val="28"/>
          <w:szCs w:val="28"/>
        </w:rPr>
        <w:t xml:space="preserve">следует выбирать </w:t>
      </w:r>
      <w:r w:rsidRPr="00A20EF9">
        <w:rPr>
          <w:rFonts w:ascii="Times New Roman" w:hAnsi="Times New Roman" w:cs="Times New Roman"/>
          <w:sz w:val="28"/>
          <w:szCs w:val="28"/>
        </w:rPr>
        <w:t>меньше</w:t>
      </w:r>
      <w:r>
        <w:rPr>
          <w:rFonts w:ascii="Times New Roman" w:hAnsi="Times New Roman" w:cs="Times New Roman"/>
          <w:sz w:val="28"/>
          <w:szCs w:val="28"/>
        </w:rPr>
        <w:t xml:space="preserve"> стоимости </w:t>
      </w:r>
      <w:r w:rsidR="00CB123B">
        <w:rPr>
          <w:rFonts w:ascii="Times New Roman" w:hAnsi="Times New Roman" w:cs="Times New Roman"/>
          <w:sz w:val="28"/>
          <w:szCs w:val="28"/>
        </w:rPr>
        <w:t xml:space="preserve">собственного </w:t>
      </w:r>
      <w:r>
        <w:rPr>
          <w:rFonts w:ascii="Times New Roman" w:hAnsi="Times New Roman" w:cs="Times New Roman"/>
          <w:sz w:val="28"/>
          <w:szCs w:val="28"/>
        </w:rPr>
        <w:t>капитала компании;</w:t>
      </w:r>
    </w:p>
    <w:p w14:paraId="393E69FA" w14:textId="77777777" w:rsidR="00A20EF9" w:rsidRDefault="00A20EF9" w:rsidP="00A20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w:t>
      </w:r>
      <w:r w:rsidRPr="00A20EF9">
        <w:rPr>
          <w:rFonts w:ascii="Times New Roman" w:hAnsi="Times New Roman" w:cs="Times New Roman"/>
          <w:sz w:val="28"/>
          <w:szCs w:val="28"/>
        </w:rPr>
        <w:t>ривлечение кредитов обеспечивает пов</w:t>
      </w:r>
      <w:r>
        <w:rPr>
          <w:rFonts w:ascii="Times New Roman" w:hAnsi="Times New Roman" w:cs="Times New Roman"/>
          <w:sz w:val="28"/>
          <w:szCs w:val="28"/>
        </w:rPr>
        <w:t>ышение экономической эффективности и способности</w:t>
      </w:r>
      <w:r w:rsidRPr="00A20EF9">
        <w:rPr>
          <w:rFonts w:ascii="Times New Roman" w:hAnsi="Times New Roman" w:cs="Times New Roman"/>
          <w:sz w:val="28"/>
          <w:szCs w:val="28"/>
        </w:rPr>
        <w:t xml:space="preserve"> увеличивать активы за счет у</w:t>
      </w:r>
      <w:r>
        <w:rPr>
          <w:rFonts w:ascii="Times New Roman" w:hAnsi="Times New Roman" w:cs="Times New Roman"/>
          <w:sz w:val="28"/>
          <w:szCs w:val="28"/>
        </w:rPr>
        <w:t>величения продаж от основной деятельности</w:t>
      </w:r>
      <w:r w:rsidRPr="00A20EF9">
        <w:rPr>
          <w:rFonts w:ascii="Times New Roman" w:hAnsi="Times New Roman" w:cs="Times New Roman"/>
          <w:sz w:val="28"/>
          <w:szCs w:val="28"/>
        </w:rPr>
        <w:t>;</w:t>
      </w:r>
    </w:p>
    <w:p w14:paraId="2A747DAE" w14:textId="77777777" w:rsidR="00A20EF9" w:rsidRDefault="00A20EF9" w:rsidP="00A20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 у</w:t>
      </w:r>
      <w:r w:rsidRPr="00A20EF9">
        <w:rPr>
          <w:rFonts w:ascii="Times New Roman" w:hAnsi="Times New Roman" w:cs="Times New Roman"/>
          <w:sz w:val="28"/>
          <w:szCs w:val="28"/>
        </w:rPr>
        <w:t>вел</w:t>
      </w:r>
      <w:r>
        <w:rPr>
          <w:rFonts w:ascii="Times New Roman" w:hAnsi="Times New Roman" w:cs="Times New Roman"/>
          <w:sz w:val="28"/>
          <w:szCs w:val="28"/>
        </w:rPr>
        <w:t>ичение заимствований может увеличить</w:t>
      </w:r>
      <w:r w:rsidRPr="00A20EF9">
        <w:rPr>
          <w:rFonts w:ascii="Times New Roman" w:hAnsi="Times New Roman" w:cs="Times New Roman"/>
          <w:sz w:val="28"/>
          <w:szCs w:val="28"/>
        </w:rPr>
        <w:t xml:space="preserve"> выгоду от использования</w:t>
      </w:r>
      <w:r>
        <w:rPr>
          <w:rFonts w:ascii="Times New Roman" w:hAnsi="Times New Roman" w:cs="Times New Roman"/>
          <w:sz w:val="28"/>
          <w:szCs w:val="28"/>
        </w:rPr>
        <w:t xml:space="preserve"> капитала с точки зрения эффекта финансового рычага</w:t>
      </w:r>
      <w:r w:rsidRPr="00A20EF9">
        <w:rPr>
          <w:rFonts w:ascii="Times New Roman" w:hAnsi="Times New Roman" w:cs="Times New Roman"/>
          <w:sz w:val="28"/>
          <w:szCs w:val="28"/>
        </w:rPr>
        <w:t xml:space="preserve">; </w:t>
      </w:r>
    </w:p>
    <w:p w14:paraId="5206383A" w14:textId="77777777" w:rsidR="00A20EF9" w:rsidRDefault="00A20EF9" w:rsidP="00A20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и</w:t>
      </w:r>
      <w:r w:rsidRPr="00A20EF9">
        <w:rPr>
          <w:rFonts w:ascii="Times New Roman" w:hAnsi="Times New Roman" w:cs="Times New Roman"/>
          <w:sz w:val="28"/>
          <w:szCs w:val="28"/>
        </w:rPr>
        <w:t xml:space="preserve">спользование заемных ресурсов создает риск снижения финансовой стабильности и </w:t>
      </w:r>
      <w:r>
        <w:rPr>
          <w:rFonts w:ascii="Times New Roman" w:hAnsi="Times New Roman" w:cs="Times New Roman"/>
          <w:sz w:val="28"/>
          <w:szCs w:val="28"/>
        </w:rPr>
        <w:t>увеличивает риск</w:t>
      </w:r>
      <w:r w:rsidRPr="00A20EF9">
        <w:rPr>
          <w:rFonts w:ascii="Times New Roman" w:hAnsi="Times New Roman" w:cs="Times New Roman"/>
          <w:sz w:val="28"/>
          <w:szCs w:val="28"/>
        </w:rPr>
        <w:t xml:space="preserve"> несостоятельности; </w:t>
      </w:r>
    </w:p>
    <w:p w14:paraId="53A7F5DE" w14:textId="77777777" w:rsidR="00A20EF9" w:rsidRPr="00A20EF9" w:rsidRDefault="00A20EF9" w:rsidP="00A20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проценты</w:t>
      </w:r>
      <w:r w:rsidRPr="00A20EF9">
        <w:rPr>
          <w:rFonts w:ascii="Times New Roman" w:hAnsi="Times New Roman" w:cs="Times New Roman"/>
          <w:sz w:val="28"/>
          <w:szCs w:val="28"/>
        </w:rPr>
        <w:t xml:space="preserve">, </w:t>
      </w:r>
      <w:r>
        <w:rPr>
          <w:rFonts w:ascii="Times New Roman" w:hAnsi="Times New Roman" w:cs="Times New Roman"/>
          <w:sz w:val="28"/>
          <w:szCs w:val="28"/>
        </w:rPr>
        <w:t xml:space="preserve">списанные на </w:t>
      </w:r>
      <w:r w:rsidRPr="00A20EF9">
        <w:rPr>
          <w:rFonts w:ascii="Times New Roman" w:hAnsi="Times New Roman" w:cs="Times New Roman"/>
          <w:sz w:val="28"/>
          <w:szCs w:val="28"/>
        </w:rPr>
        <w:t xml:space="preserve"> расходы, позволят вам получить небольшую </w:t>
      </w:r>
      <w:r>
        <w:rPr>
          <w:rFonts w:ascii="Times New Roman" w:hAnsi="Times New Roman" w:cs="Times New Roman"/>
          <w:sz w:val="28"/>
          <w:szCs w:val="28"/>
        </w:rPr>
        <w:t>выгоду с точки зрения уменьшения налогооблагаемой прибыли.</w:t>
      </w:r>
    </w:p>
    <w:p w14:paraId="6D901598" w14:textId="77777777" w:rsidR="0044773F" w:rsidRDefault="0044773F" w:rsidP="0014501E">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t>Заключение</w:t>
      </w:r>
    </w:p>
    <w:p w14:paraId="4B996127" w14:textId="77777777" w:rsidR="00C85F4A" w:rsidRPr="00C85F4A" w:rsidRDefault="002B32D5" w:rsidP="00723B0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Из всего вышеизложенного можно сделать</w:t>
      </w:r>
      <w:r w:rsidR="001D22EA">
        <w:rPr>
          <w:rFonts w:ascii="Times New Roman" w:hAnsi="Times New Roman" w:cs="Times New Roman"/>
          <w:sz w:val="28"/>
          <w:szCs w:val="28"/>
        </w:rPr>
        <w:t xml:space="preserve"> вывод, что управление заемным капиталом</w:t>
      </w:r>
      <w:r>
        <w:rPr>
          <w:rFonts w:ascii="Times New Roman" w:hAnsi="Times New Roman" w:cs="Times New Roman"/>
          <w:sz w:val="28"/>
          <w:szCs w:val="28"/>
        </w:rPr>
        <w:t xml:space="preserve"> является важной частью деятельности каждой компании. </w:t>
      </w:r>
      <w:r w:rsidR="001D22EA">
        <w:rPr>
          <w:rFonts w:ascii="Times New Roman" w:hAnsi="Times New Roman" w:cs="Times New Roman"/>
          <w:sz w:val="28"/>
          <w:szCs w:val="28"/>
        </w:rPr>
        <w:t xml:space="preserve">При этом необходимо учитывать необходимость предварительной оценки текущего финансового состояния и прогнозирования невозможности выполнить свои обязательства. </w:t>
      </w:r>
      <w:r>
        <w:rPr>
          <w:rFonts w:ascii="Times New Roman" w:hAnsi="Times New Roman" w:cs="Times New Roman"/>
          <w:sz w:val="28"/>
          <w:szCs w:val="28"/>
        </w:rPr>
        <w:t xml:space="preserve">В настоящее время в </w:t>
      </w:r>
      <w:r w:rsidRPr="00C85F4A">
        <w:rPr>
          <w:rFonts w:ascii="Times New Roman" w:hAnsi="Times New Roman" w:cs="Times New Roman"/>
          <w:sz w:val="28"/>
          <w:szCs w:val="28"/>
        </w:rPr>
        <w:t xml:space="preserve">рыночных условиях требуется уделять большое </w:t>
      </w:r>
      <w:r w:rsidRPr="00C85F4A">
        <w:rPr>
          <w:rFonts w:ascii="Times New Roman" w:hAnsi="Times New Roman" w:cs="Times New Roman"/>
          <w:sz w:val="28"/>
          <w:szCs w:val="28"/>
        </w:rPr>
        <w:lastRenderedPageBreak/>
        <w:t>внимание эффективному управлению финансами, чтобы в дальнейшем избежать влияния неблагоприятных факторов.</w:t>
      </w:r>
      <w:r w:rsidR="00C85F4A">
        <w:rPr>
          <w:rFonts w:ascii="Times New Roman" w:hAnsi="Times New Roman" w:cs="Times New Roman"/>
          <w:sz w:val="28"/>
          <w:szCs w:val="28"/>
        </w:rPr>
        <w:t xml:space="preserve"> </w:t>
      </w:r>
      <w:r w:rsidR="00C85F4A" w:rsidRPr="00C85F4A">
        <w:rPr>
          <w:rFonts w:ascii="Times New Roman" w:hAnsi="Times New Roman" w:cs="Times New Roman"/>
          <w:bCs/>
          <w:color w:val="000000"/>
          <w:spacing w:val="3"/>
          <w:sz w:val="28"/>
          <w:szCs w:val="28"/>
        </w:rPr>
        <w:t>Пассажиропоток на авиатранспорте в России, по предварительным итогам 2020 года, снизился на 46% от уровня 2019 года, сообщили в Международной ассоциации аэропортов. Самый сложный период уже пройден, считают эксперты, но восстановление займет несколько лет.</w:t>
      </w:r>
      <w:r w:rsidR="00C85F4A">
        <w:rPr>
          <w:rFonts w:ascii="Times New Roman" w:hAnsi="Times New Roman" w:cs="Times New Roman"/>
          <w:bCs/>
          <w:color w:val="000000"/>
          <w:spacing w:val="3"/>
          <w:sz w:val="28"/>
          <w:szCs w:val="28"/>
        </w:rPr>
        <w:t xml:space="preserve"> </w:t>
      </w:r>
      <w:r w:rsidR="00C85F4A" w:rsidRPr="00C85F4A">
        <w:rPr>
          <w:rFonts w:ascii="Times New Roman" w:hAnsi="Times New Roman" w:cs="Times New Roman"/>
          <w:color w:val="000000"/>
          <w:spacing w:val="3"/>
          <w:sz w:val="28"/>
          <w:szCs w:val="28"/>
        </w:rPr>
        <w:t>По данным крупнейших аэропортов России, самым сложным месяцем 2020 года стал апрель, когда снижение достигало 91%. Затем шел неуклонный рост, и в сентябре авиаперевозки вышли на снижение всего в 25% от показателей 2019 года при практически полностью закрытом международном авиасообщении. В ноябре пассажиропоток снизился на 45% к уровню 2019 года, но в декабре снижение составило 38%</w:t>
      </w:r>
      <w:r w:rsidR="00C85F4A">
        <w:rPr>
          <w:rFonts w:ascii="Times New Roman" w:hAnsi="Times New Roman" w:cs="Times New Roman"/>
          <w:color w:val="000000"/>
          <w:spacing w:val="3"/>
          <w:sz w:val="28"/>
          <w:szCs w:val="28"/>
        </w:rPr>
        <w:t xml:space="preserve"> </w:t>
      </w:r>
      <w:r w:rsidR="00C85F4A" w:rsidRPr="00C85F4A">
        <w:rPr>
          <w:rFonts w:ascii="Times New Roman" w:hAnsi="Times New Roman" w:cs="Times New Roman"/>
          <w:color w:val="000000"/>
          <w:spacing w:val="3"/>
          <w:sz w:val="28"/>
          <w:szCs w:val="28"/>
        </w:rPr>
        <w:t>[11].</w:t>
      </w:r>
    </w:p>
    <w:p w14:paraId="5630F59A" w14:textId="77777777" w:rsidR="00723B05" w:rsidRDefault="007B5BC3" w:rsidP="00723B05">
      <w:pPr>
        <w:spacing w:after="0" w:line="240" w:lineRule="auto"/>
        <w:ind w:firstLine="567"/>
        <w:contextualSpacing/>
        <w:jc w:val="both"/>
        <w:rPr>
          <w:rFonts w:ascii="Times New Roman" w:hAnsi="Times New Roman" w:cs="Times New Roman"/>
          <w:sz w:val="28"/>
        </w:rPr>
      </w:pPr>
      <w:r w:rsidRPr="00FF733B">
        <w:rPr>
          <w:rFonts w:ascii="Times New Roman" w:hAnsi="Times New Roman" w:cs="Times New Roman"/>
          <w:sz w:val="28"/>
        </w:rPr>
        <w:t>Решение о выборе тех или иных ф</w:t>
      </w:r>
      <w:r w:rsidR="001D22EA">
        <w:rPr>
          <w:rFonts w:ascii="Times New Roman" w:hAnsi="Times New Roman" w:cs="Times New Roman"/>
          <w:sz w:val="28"/>
        </w:rPr>
        <w:t xml:space="preserve">орм привлечения заемных средств </w:t>
      </w:r>
      <w:r w:rsidRPr="00FF733B">
        <w:rPr>
          <w:rFonts w:ascii="Times New Roman" w:hAnsi="Times New Roman" w:cs="Times New Roman"/>
          <w:sz w:val="28"/>
        </w:rPr>
        <w:t>принимается на основе сравнительного анализа их цены, а также оценки влияния результатов использования заемного капитала на финансовые показатели деятельности предприятия в целом. Использование заемного капитала при определенных условиях выгодно экономически для предприятия, и эффективное управление им приводит к увеличению объемов производства, прибыли, росту рентабельности собственного капитала. И наоборот, неправильный подход к формированию заемных источников предприятия может весьма неблагоприятно сказат</w:t>
      </w:r>
      <w:r w:rsidR="00723B05">
        <w:rPr>
          <w:rFonts w:ascii="Times New Roman" w:hAnsi="Times New Roman" w:cs="Times New Roman"/>
          <w:sz w:val="28"/>
        </w:rPr>
        <w:t>ься на его финансовом состоянии</w:t>
      </w:r>
      <w:r w:rsidR="0027748A">
        <w:rPr>
          <w:rFonts w:ascii="Times New Roman" w:hAnsi="Times New Roman" w:cs="Times New Roman"/>
          <w:sz w:val="28"/>
        </w:rPr>
        <w:t>.</w:t>
      </w:r>
    </w:p>
    <w:p w14:paraId="2F4AE605" w14:textId="77777777" w:rsidR="0082302F" w:rsidRPr="006330BF" w:rsidRDefault="006330BF" w:rsidP="00723B05">
      <w:pPr>
        <w:spacing w:after="0" w:line="240" w:lineRule="auto"/>
        <w:ind w:firstLine="567"/>
        <w:contextualSpacing/>
        <w:jc w:val="both"/>
        <w:rPr>
          <w:rFonts w:ascii="Times New Roman" w:hAnsi="Times New Roman" w:cs="Times New Roman"/>
          <w:sz w:val="28"/>
          <w:szCs w:val="28"/>
        </w:rPr>
      </w:pPr>
      <w:r w:rsidRPr="006330BF">
        <w:rPr>
          <w:rFonts w:ascii="Times New Roman" w:hAnsi="Times New Roman" w:cs="Times New Roman"/>
          <w:color w:val="000000"/>
          <w:sz w:val="28"/>
          <w:szCs w:val="28"/>
        </w:rPr>
        <w:t>Заметим, что нашим авиаперевозчикам тотальный долговой кризис, судя по всему, не грозит. Государственная программа финансовой помощи отечественным авиакомпаниям уступает аналогичным проектам в других крупных странах. При этом меры поддержки авиационной индустрии, предложенные правительством страны, значительно более разнообразны. А эффект от них, как ожидается, позволит обеспечить устойчивое развитие авиакомпаниям на длительную перспективу. Так, Минтранс уже предложил с 1 апреля обнулить НДС на все внутренние авиаперевозки до 2030 года, что позволит российским авиакомпаниям сэкономить до 36 млрд</w:t>
      </w:r>
      <w:r>
        <w:rPr>
          <w:rFonts w:ascii="Times New Roman" w:hAnsi="Times New Roman" w:cs="Times New Roman"/>
          <w:color w:val="000000"/>
          <w:sz w:val="28"/>
          <w:szCs w:val="28"/>
        </w:rPr>
        <w:t>.</w:t>
      </w:r>
      <w:r w:rsidRPr="006330BF">
        <w:rPr>
          <w:rFonts w:ascii="Times New Roman" w:hAnsi="Times New Roman" w:cs="Times New Roman"/>
          <w:color w:val="000000"/>
          <w:sz w:val="28"/>
          <w:szCs w:val="28"/>
        </w:rPr>
        <w:t xml:space="preserve"> рублей в год. Кроме того, выдвигаются инициативы резко – почти вдвое – снизить страховые взносы для фонда оплаты тру</w:t>
      </w:r>
      <w:r>
        <w:rPr>
          <w:rFonts w:ascii="Times New Roman" w:hAnsi="Times New Roman" w:cs="Times New Roman"/>
          <w:color w:val="000000"/>
          <w:sz w:val="28"/>
          <w:szCs w:val="28"/>
        </w:rPr>
        <w:t xml:space="preserve">да экипажей воздушных судов. </w:t>
      </w:r>
      <w:r w:rsidRPr="006330BF">
        <w:rPr>
          <w:rFonts w:ascii="Times New Roman" w:hAnsi="Times New Roman" w:cs="Times New Roman"/>
          <w:color w:val="000000"/>
          <w:sz w:val="28"/>
          <w:szCs w:val="28"/>
        </w:rPr>
        <w:t>Минтранс предложил увеличить и налоговый вычет для авиакомпаний из акциза на топливо (установить коэффициент 3,5 вместо 2,08), что позволит сделать авиационные билеты еще доступнее для пассажиров. Так что большинству российских авиакомпаний банкротство не угрожает</w:t>
      </w:r>
      <w:r>
        <w:rPr>
          <w:rFonts w:ascii="Times New Roman" w:hAnsi="Times New Roman" w:cs="Times New Roman"/>
          <w:color w:val="000000"/>
          <w:sz w:val="28"/>
          <w:szCs w:val="28"/>
        </w:rPr>
        <w:t xml:space="preserve"> </w:t>
      </w:r>
      <w:r w:rsidRPr="006330BF">
        <w:rPr>
          <w:rFonts w:ascii="Times New Roman" w:hAnsi="Times New Roman" w:cs="Times New Roman"/>
          <w:color w:val="000000"/>
          <w:sz w:val="28"/>
          <w:szCs w:val="28"/>
        </w:rPr>
        <w:t>[12].</w:t>
      </w:r>
    </w:p>
    <w:p w14:paraId="676715D2" w14:textId="77777777" w:rsidR="000423CF" w:rsidRDefault="000423CF" w:rsidP="00723B05">
      <w:pPr>
        <w:spacing w:after="0" w:line="240" w:lineRule="auto"/>
        <w:ind w:firstLine="567"/>
        <w:contextualSpacing/>
        <w:jc w:val="center"/>
        <w:rPr>
          <w:rFonts w:ascii="Times New Roman" w:hAnsi="Times New Roman" w:cs="Times New Roman"/>
          <w:sz w:val="28"/>
          <w:szCs w:val="28"/>
        </w:rPr>
      </w:pPr>
    </w:p>
    <w:p w14:paraId="78BD087B" w14:textId="77777777" w:rsidR="002B32D5" w:rsidRPr="00723B05" w:rsidRDefault="00723B05" w:rsidP="00723B05">
      <w:pPr>
        <w:spacing w:after="0" w:line="240" w:lineRule="auto"/>
        <w:ind w:firstLine="567"/>
        <w:contextualSpacing/>
        <w:jc w:val="center"/>
        <w:rPr>
          <w:rFonts w:ascii="Times New Roman" w:hAnsi="Times New Roman" w:cs="Times New Roman"/>
          <w:sz w:val="28"/>
        </w:rPr>
      </w:pPr>
      <w:r>
        <w:rPr>
          <w:rFonts w:ascii="Times New Roman" w:hAnsi="Times New Roman" w:cs="Times New Roman"/>
          <w:sz w:val="28"/>
          <w:szCs w:val="28"/>
        </w:rPr>
        <w:t>Библиографический список</w:t>
      </w:r>
      <w:r w:rsidR="002B32D5">
        <w:rPr>
          <w:rFonts w:ascii="Times New Roman" w:hAnsi="Times New Roman" w:cs="Times New Roman"/>
          <w:sz w:val="28"/>
          <w:szCs w:val="28"/>
        </w:rPr>
        <w:t>:</w:t>
      </w:r>
    </w:p>
    <w:p w14:paraId="06FB45CE" w14:textId="77777777" w:rsidR="003A6792" w:rsidRPr="00745215" w:rsidRDefault="00745215" w:rsidP="00745215">
      <w:pPr>
        <w:spacing w:after="0" w:line="240" w:lineRule="auto"/>
        <w:ind w:firstLine="567"/>
        <w:contextualSpacing/>
        <w:jc w:val="both"/>
        <w:rPr>
          <w:rFonts w:ascii="Times New Roman" w:hAnsi="Times New Roman" w:cs="Times New Roman"/>
          <w:color w:val="222222"/>
          <w:sz w:val="28"/>
          <w:szCs w:val="28"/>
          <w:shd w:val="clear" w:color="auto" w:fill="FFFFFF"/>
        </w:rPr>
      </w:pPr>
      <w:r w:rsidRPr="00745215">
        <w:rPr>
          <w:rFonts w:ascii="Times New Roman" w:hAnsi="Times New Roman" w:cs="Times New Roman"/>
          <w:color w:val="222222"/>
          <w:sz w:val="28"/>
          <w:szCs w:val="28"/>
          <w:shd w:val="clear" w:color="auto" w:fill="FFFFFF"/>
        </w:rPr>
        <w:t xml:space="preserve">1. </w:t>
      </w:r>
      <w:r w:rsidR="003A6792" w:rsidRPr="00745215">
        <w:rPr>
          <w:rFonts w:ascii="Times New Roman" w:hAnsi="Times New Roman" w:cs="Times New Roman"/>
          <w:color w:val="222222"/>
          <w:sz w:val="28"/>
          <w:szCs w:val="28"/>
          <w:shd w:val="clear" w:color="auto" w:fill="FFFFFF"/>
        </w:rPr>
        <w:t xml:space="preserve">Пушкин А. С., </w:t>
      </w:r>
      <w:proofErr w:type="spellStart"/>
      <w:r w:rsidR="003A6792" w:rsidRPr="00745215">
        <w:rPr>
          <w:rFonts w:ascii="Times New Roman" w:hAnsi="Times New Roman" w:cs="Times New Roman"/>
          <w:color w:val="222222"/>
          <w:sz w:val="28"/>
          <w:szCs w:val="28"/>
          <w:shd w:val="clear" w:color="auto" w:fill="FFFFFF"/>
        </w:rPr>
        <w:t>Халетская</w:t>
      </w:r>
      <w:proofErr w:type="spellEnd"/>
      <w:r w:rsidR="003A6792" w:rsidRPr="00745215">
        <w:rPr>
          <w:rFonts w:ascii="Times New Roman" w:hAnsi="Times New Roman" w:cs="Times New Roman"/>
          <w:color w:val="222222"/>
          <w:sz w:val="28"/>
          <w:szCs w:val="28"/>
          <w:shd w:val="clear" w:color="auto" w:fill="FFFFFF"/>
        </w:rPr>
        <w:t xml:space="preserve"> С. А. Антикризисная маркетинговая стратегия и ее роль в развитии организации //Финансовые аспекты структурных преобразований экономики. – 2018. – №. 4. – С. 204-208.</w:t>
      </w:r>
    </w:p>
    <w:p w14:paraId="70B1B1B2" w14:textId="77777777" w:rsidR="00745215" w:rsidRPr="00745215" w:rsidRDefault="00745215" w:rsidP="00745215">
      <w:pPr>
        <w:spacing w:after="0" w:line="240" w:lineRule="auto"/>
        <w:ind w:firstLine="567"/>
        <w:contextualSpacing/>
        <w:jc w:val="both"/>
        <w:rPr>
          <w:rFonts w:ascii="Times New Roman" w:hAnsi="Times New Roman" w:cs="Times New Roman"/>
          <w:color w:val="222222"/>
          <w:sz w:val="28"/>
          <w:szCs w:val="28"/>
          <w:shd w:val="clear" w:color="auto" w:fill="FFFFFF"/>
        </w:rPr>
      </w:pPr>
      <w:r w:rsidRPr="00745215">
        <w:rPr>
          <w:rFonts w:ascii="Times New Roman" w:hAnsi="Times New Roman" w:cs="Times New Roman"/>
          <w:color w:val="222222"/>
          <w:sz w:val="28"/>
          <w:szCs w:val="28"/>
          <w:shd w:val="clear" w:color="auto" w:fill="FFFFFF"/>
        </w:rPr>
        <w:lastRenderedPageBreak/>
        <w:t xml:space="preserve">2. </w:t>
      </w:r>
      <w:r w:rsidR="003A6792" w:rsidRPr="00745215">
        <w:rPr>
          <w:rFonts w:ascii="Times New Roman" w:hAnsi="Times New Roman" w:cs="Times New Roman"/>
          <w:color w:val="222222"/>
          <w:sz w:val="28"/>
          <w:szCs w:val="28"/>
          <w:shd w:val="clear" w:color="auto" w:fill="FFFFFF"/>
        </w:rPr>
        <w:t xml:space="preserve">Сольская И. Ю., </w:t>
      </w:r>
      <w:proofErr w:type="spellStart"/>
      <w:r w:rsidR="003A6792" w:rsidRPr="00745215">
        <w:rPr>
          <w:rFonts w:ascii="Times New Roman" w:hAnsi="Times New Roman" w:cs="Times New Roman"/>
          <w:color w:val="222222"/>
          <w:sz w:val="28"/>
          <w:szCs w:val="28"/>
          <w:shd w:val="clear" w:color="auto" w:fill="FFFFFF"/>
        </w:rPr>
        <w:t>Курсаков</w:t>
      </w:r>
      <w:proofErr w:type="spellEnd"/>
      <w:r w:rsidR="003A6792" w:rsidRPr="00745215">
        <w:rPr>
          <w:rFonts w:ascii="Times New Roman" w:hAnsi="Times New Roman" w:cs="Times New Roman"/>
          <w:color w:val="222222"/>
          <w:sz w:val="28"/>
          <w:szCs w:val="28"/>
          <w:shd w:val="clear" w:color="auto" w:fill="FFFFFF"/>
        </w:rPr>
        <w:t xml:space="preserve"> В. В. Проблемы развития системы государственного контроля в условиях финансового кризиса //Современные технологии. Системный анализ. Моделирование. – 2012. – №. 3 (35).</w:t>
      </w:r>
    </w:p>
    <w:p w14:paraId="6BFAECE7" w14:textId="77777777" w:rsidR="00745215" w:rsidRPr="00745215" w:rsidRDefault="00745215" w:rsidP="00745215">
      <w:pPr>
        <w:spacing w:after="0" w:line="240" w:lineRule="auto"/>
        <w:ind w:firstLine="567"/>
        <w:contextualSpacing/>
        <w:jc w:val="both"/>
        <w:rPr>
          <w:rFonts w:ascii="Times New Roman" w:hAnsi="Times New Roman" w:cs="Times New Roman"/>
          <w:color w:val="222222"/>
          <w:sz w:val="28"/>
          <w:szCs w:val="28"/>
          <w:shd w:val="clear" w:color="auto" w:fill="FFFFFF"/>
        </w:rPr>
      </w:pPr>
      <w:r w:rsidRPr="00745215">
        <w:rPr>
          <w:rFonts w:ascii="Times New Roman" w:hAnsi="Times New Roman" w:cs="Times New Roman"/>
          <w:color w:val="222222"/>
          <w:sz w:val="28"/>
          <w:szCs w:val="28"/>
          <w:shd w:val="clear" w:color="auto" w:fill="FFFFFF"/>
        </w:rPr>
        <w:t>3.</w:t>
      </w:r>
      <w:r w:rsidR="002B32D5" w:rsidRPr="00745215">
        <w:rPr>
          <w:rFonts w:ascii="Times New Roman" w:hAnsi="Times New Roman" w:cs="Times New Roman"/>
          <w:sz w:val="28"/>
          <w:szCs w:val="28"/>
        </w:rPr>
        <w:t xml:space="preserve">Бадмаева Д. Г. Платежеспособность коммерческой организации: финансовый анализ / Д. Г. Бадмаева // Аудиторские ведомости. – 2016. - №1. – С.56-62. </w:t>
      </w:r>
    </w:p>
    <w:p w14:paraId="145F41D9" w14:textId="77777777" w:rsidR="00745215" w:rsidRPr="00745215" w:rsidRDefault="00745215" w:rsidP="00745215">
      <w:pPr>
        <w:spacing w:after="0" w:line="240" w:lineRule="auto"/>
        <w:ind w:firstLine="567"/>
        <w:contextualSpacing/>
        <w:jc w:val="both"/>
        <w:rPr>
          <w:rFonts w:ascii="Times New Roman" w:hAnsi="Times New Roman" w:cs="Times New Roman"/>
          <w:sz w:val="28"/>
          <w:szCs w:val="28"/>
        </w:rPr>
      </w:pPr>
      <w:r w:rsidRPr="00745215">
        <w:rPr>
          <w:rFonts w:ascii="Times New Roman" w:hAnsi="Times New Roman" w:cs="Times New Roman"/>
          <w:color w:val="222222"/>
          <w:sz w:val="28"/>
          <w:szCs w:val="28"/>
          <w:shd w:val="clear" w:color="auto" w:fill="FFFFFF"/>
        </w:rPr>
        <w:t xml:space="preserve">4. </w:t>
      </w:r>
      <w:proofErr w:type="spellStart"/>
      <w:r w:rsidR="002B32D5" w:rsidRPr="00745215">
        <w:rPr>
          <w:rFonts w:ascii="Times New Roman" w:hAnsi="Times New Roman" w:cs="Times New Roman"/>
          <w:sz w:val="28"/>
          <w:szCs w:val="28"/>
        </w:rPr>
        <w:t>Бернстайн</w:t>
      </w:r>
      <w:proofErr w:type="spellEnd"/>
      <w:r w:rsidR="002B32D5" w:rsidRPr="00745215">
        <w:rPr>
          <w:rFonts w:ascii="Times New Roman" w:hAnsi="Times New Roman" w:cs="Times New Roman"/>
          <w:sz w:val="28"/>
          <w:szCs w:val="28"/>
        </w:rPr>
        <w:t xml:space="preserve"> Л. А. Анализ финансовой отчетности / Л. А. </w:t>
      </w:r>
      <w:proofErr w:type="spellStart"/>
      <w:r w:rsidR="002B32D5" w:rsidRPr="00745215">
        <w:rPr>
          <w:rFonts w:ascii="Times New Roman" w:hAnsi="Times New Roman" w:cs="Times New Roman"/>
          <w:sz w:val="28"/>
          <w:szCs w:val="28"/>
        </w:rPr>
        <w:t>Бернстайн</w:t>
      </w:r>
      <w:proofErr w:type="spellEnd"/>
      <w:r w:rsidR="002B32D5" w:rsidRPr="00745215">
        <w:rPr>
          <w:rFonts w:ascii="Times New Roman" w:hAnsi="Times New Roman" w:cs="Times New Roman"/>
          <w:sz w:val="28"/>
          <w:szCs w:val="28"/>
        </w:rPr>
        <w:t>. – М.: Финансы и статистика, 2016. –</w:t>
      </w:r>
      <w:r w:rsidR="00FC163F" w:rsidRPr="00745215">
        <w:rPr>
          <w:rFonts w:ascii="Times New Roman" w:hAnsi="Times New Roman" w:cs="Times New Roman"/>
          <w:sz w:val="28"/>
          <w:szCs w:val="28"/>
        </w:rPr>
        <w:t xml:space="preserve"> С. 624</w:t>
      </w:r>
      <w:r w:rsidR="002B32D5" w:rsidRPr="00745215">
        <w:rPr>
          <w:rFonts w:ascii="Times New Roman" w:hAnsi="Times New Roman" w:cs="Times New Roman"/>
          <w:sz w:val="28"/>
          <w:szCs w:val="28"/>
        </w:rPr>
        <w:t>.</w:t>
      </w:r>
    </w:p>
    <w:p w14:paraId="256DD2E9" w14:textId="77777777" w:rsidR="00723B05" w:rsidRPr="00723B05" w:rsidRDefault="00745215" w:rsidP="00723B05">
      <w:pPr>
        <w:spacing w:after="0" w:line="240" w:lineRule="auto"/>
        <w:ind w:firstLine="567"/>
        <w:contextualSpacing/>
        <w:jc w:val="both"/>
        <w:rPr>
          <w:rFonts w:ascii="Times New Roman" w:hAnsi="Times New Roman" w:cs="Times New Roman"/>
          <w:sz w:val="28"/>
          <w:szCs w:val="28"/>
        </w:rPr>
      </w:pPr>
      <w:r w:rsidRPr="00723B05">
        <w:rPr>
          <w:rFonts w:ascii="Times New Roman" w:hAnsi="Times New Roman" w:cs="Times New Roman"/>
          <w:sz w:val="28"/>
          <w:szCs w:val="28"/>
        </w:rPr>
        <w:t>5.</w:t>
      </w:r>
      <w:r w:rsidRPr="00745215">
        <w:rPr>
          <w:rFonts w:ascii="Times New Roman" w:hAnsi="Times New Roman" w:cs="Times New Roman"/>
          <w:color w:val="222222"/>
          <w:sz w:val="28"/>
          <w:szCs w:val="28"/>
          <w:shd w:val="clear" w:color="auto" w:fill="FFFFFF"/>
        </w:rPr>
        <w:t>Козлова К. А. Анализ финансового состояния предприятия //</w:t>
      </w:r>
      <w:proofErr w:type="spellStart"/>
      <w:r w:rsidRPr="00745215">
        <w:rPr>
          <w:rFonts w:ascii="Times New Roman" w:hAnsi="Times New Roman" w:cs="Times New Roman"/>
          <w:color w:val="222222"/>
          <w:sz w:val="28"/>
          <w:szCs w:val="28"/>
          <w:shd w:val="clear" w:color="auto" w:fill="FFFFFF"/>
        </w:rPr>
        <w:t>Scientific</w:t>
      </w:r>
      <w:proofErr w:type="spellEnd"/>
      <w:r w:rsidRPr="00745215">
        <w:rPr>
          <w:rFonts w:ascii="Times New Roman" w:hAnsi="Times New Roman" w:cs="Times New Roman"/>
          <w:color w:val="222222"/>
          <w:sz w:val="28"/>
          <w:szCs w:val="28"/>
          <w:shd w:val="clear" w:color="auto" w:fill="FFFFFF"/>
        </w:rPr>
        <w:t xml:space="preserve"> </w:t>
      </w:r>
      <w:proofErr w:type="spellStart"/>
      <w:r w:rsidRPr="00745215">
        <w:rPr>
          <w:rFonts w:ascii="Times New Roman" w:hAnsi="Times New Roman" w:cs="Times New Roman"/>
          <w:color w:val="222222"/>
          <w:sz w:val="28"/>
          <w:szCs w:val="28"/>
          <w:shd w:val="clear" w:color="auto" w:fill="FFFFFF"/>
        </w:rPr>
        <w:t>and</w:t>
      </w:r>
      <w:proofErr w:type="spellEnd"/>
      <w:r w:rsidRPr="00745215">
        <w:rPr>
          <w:rFonts w:ascii="Times New Roman" w:hAnsi="Times New Roman" w:cs="Times New Roman"/>
          <w:color w:val="222222"/>
          <w:sz w:val="28"/>
          <w:szCs w:val="28"/>
          <w:shd w:val="clear" w:color="auto" w:fill="FFFFFF"/>
        </w:rPr>
        <w:t xml:space="preserve"> </w:t>
      </w:r>
      <w:proofErr w:type="spellStart"/>
      <w:r w:rsidRPr="00745215">
        <w:rPr>
          <w:rFonts w:ascii="Times New Roman" w:hAnsi="Times New Roman" w:cs="Times New Roman"/>
          <w:color w:val="222222"/>
          <w:sz w:val="28"/>
          <w:szCs w:val="28"/>
          <w:shd w:val="clear" w:color="auto" w:fill="FFFFFF"/>
        </w:rPr>
        <w:t>creative</w:t>
      </w:r>
      <w:proofErr w:type="spellEnd"/>
      <w:r w:rsidRPr="00745215">
        <w:rPr>
          <w:rFonts w:ascii="Times New Roman" w:hAnsi="Times New Roman" w:cs="Times New Roman"/>
          <w:color w:val="222222"/>
          <w:sz w:val="28"/>
          <w:szCs w:val="28"/>
          <w:shd w:val="clear" w:color="auto" w:fill="FFFFFF"/>
        </w:rPr>
        <w:t xml:space="preserve"> skills-2020. – 2020. – С. 17-19.</w:t>
      </w:r>
    </w:p>
    <w:p w14:paraId="01410D83" w14:textId="77777777" w:rsidR="00723B05" w:rsidRPr="00615F4C" w:rsidRDefault="00723B05" w:rsidP="00723B05">
      <w:pPr>
        <w:spacing w:after="0" w:line="240" w:lineRule="auto"/>
        <w:ind w:firstLine="567"/>
        <w:contextualSpacing/>
        <w:jc w:val="both"/>
        <w:rPr>
          <w:rFonts w:ascii="Times New Roman" w:hAnsi="Times New Roman" w:cs="Times New Roman"/>
          <w:sz w:val="28"/>
          <w:szCs w:val="28"/>
        </w:rPr>
      </w:pPr>
      <w:r w:rsidRPr="00723B05">
        <w:rPr>
          <w:rFonts w:ascii="Times New Roman" w:hAnsi="Times New Roman" w:cs="Times New Roman"/>
          <w:sz w:val="28"/>
          <w:szCs w:val="28"/>
        </w:rPr>
        <w:t>6.</w:t>
      </w:r>
      <w:r w:rsidR="00745215" w:rsidRPr="00723B05">
        <w:rPr>
          <w:rFonts w:ascii="Times New Roman" w:hAnsi="Times New Roman" w:cs="Times New Roman"/>
          <w:color w:val="222222"/>
          <w:sz w:val="28"/>
          <w:szCs w:val="28"/>
          <w:shd w:val="clear" w:color="auto" w:fill="FFFFFF"/>
        </w:rPr>
        <w:t xml:space="preserve">Фомин В. П., </w:t>
      </w:r>
      <w:proofErr w:type="spellStart"/>
      <w:r w:rsidR="00745215" w:rsidRPr="00723B05">
        <w:rPr>
          <w:rFonts w:ascii="Times New Roman" w:hAnsi="Times New Roman" w:cs="Times New Roman"/>
          <w:color w:val="222222"/>
          <w:sz w:val="28"/>
          <w:szCs w:val="28"/>
          <w:shd w:val="clear" w:color="auto" w:fill="FFFFFF"/>
        </w:rPr>
        <w:t>Татаровский</w:t>
      </w:r>
      <w:proofErr w:type="spellEnd"/>
      <w:r w:rsidR="00745215" w:rsidRPr="00723B05">
        <w:rPr>
          <w:rFonts w:ascii="Times New Roman" w:hAnsi="Times New Roman" w:cs="Times New Roman"/>
          <w:color w:val="222222"/>
          <w:sz w:val="28"/>
          <w:szCs w:val="28"/>
          <w:shd w:val="clear" w:color="auto" w:fill="FFFFFF"/>
        </w:rPr>
        <w:t xml:space="preserve"> Ю. А. Формирование и анализ показателей финансового состояния организации //Экономический анализ: теория и практика. – 2014. – №. 4 (355).</w:t>
      </w:r>
    </w:p>
    <w:p w14:paraId="37B01E67" w14:textId="77777777" w:rsidR="00723B05" w:rsidRPr="00723B05" w:rsidRDefault="00723B05" w:rsidP="00723B05">
      <w:pPr>
        <w:spacing w:after="0" w:line="240" w:lineRule="auto"/>
        <w:ind w:firstLine="567"/>
        <w:contextualSpacing/>
        <w:jc w:val="both"/>
        <w:rPr>
          <w:rFonts w:ascii="Times New Roman" w:hAnsi="Times New Roman" w:cs="Times New Roman"/>
          <w:sz w:val="28"/>
          <w:szCs w:val="28"/>
        </w:rPr>
      </w:pPr>
      <w:r w:rsidRPr="00723B05">
        <w:rPr>
          <w:rFonts w:ascii="Times New Roman" w:hAnsi="Times New Roman" w:cs="Times New Roman"/>
          <w:sz w:val="28"/>
          <w:szCs w:val="28"/>
        </w:rPr>
        <w:t>7.</w:t>
      </w:r>
      <w:r w:rsidR="00745215" w:rsidRPr="00723B05">
        <w:rPr>
          <w:rFonts w:ascii="Times New Roman" w:hAnsi="Times New Roman" w:cs="Times New Roman"/>
          <w:color w:val="222222"/>
          <w:sz w:val="28"/>
          <w:szCs w:val="28"/>
          <w:shd w:val="clear" w:color="auto" w:fill="FFFFFF"/>
        </w:rPr>
        <w:t xml:space="preserve"> Колмаков В. В., Коровин С. Ю. Совершенствование подходов и методик анализа финансового состояния предприятия //Вестник </w:t>
      </w:r>
      <w:proofErr w:type="spellStart"/>
      <w:r w:rsidR="00745215" w:rsidRPr="00723B05">
        <w:rPr>
          <w:rFonts w:ascii="Times New Roman" w:hAnsi="Times New Roman" w:cs="Times New Roman"/>
          <w:color w:val="222222"/>
          <w:sz w:val="28"/>
          <w:szCs w:val="28"/>
          <w:shd w:val="clear" w:color="auto" w:fill="FFFFFF"/>
        </w:rPr>
        <w:t>Нгиэи</w:t>
      </w:r>
      <w:proofErr w:type="spellEnd"/>
      <w:r w:rsidR="00745215" w:rsidRPr="00723B05">
        <w:rPr>
          <w:rFonts w:ascii="Times New Roman" w:hAnsi="Times New Roman" w:cs="Times New Roman"/>
          <w:color w:val="222222"/>
          <w:sz w:val="28"/>
          <w:szCs w:val="28"/>
          <w:shd w:val="clear" w:color="auto" w:fill="FFFFFF"/>
        </w:rPr>
        <w:t>. – 2015. – №. 5 (48).</w:t>
      </w:r>
    </w:p>
    <w:p w14:paraId="7A8B17A7" w14:textId="77777777" w:rsidR="00723B05" w:rsidRPr="00723B05" w:rsidRDefault="00723B05" w:rsidP="00723B05">
      <w:pPr>
        <w:spacing w:after="0" w:line="240" w:lineRule="auto"/>
        <w:ind w:firstLine="567"/>
        <w:contextualSpacing/>
        <w:jc w:val="both"/>
        <w:rPr>
          <w:rFonts w:ascii="Times New Roman" w:hAnsi="Times New Roman" w:cs="Times New Roman"/>
          <w:sz w:val="28"/>
          <w:szCs w:val="28"/>
        </w:rPr>
      </w:pPr>
      <w:r w:rsidRPr="00723B05">
        <w:rPr>
          <w:rFonts w:ascii="Times New Roman" w:hAnsi="Times New Roman" w:cs="Times New Roman"/>
          <w:sz w:val="28"/>
          <w:szCs w:val="28"/>
        </w:rPr>
        <w:t>8.</w:t>
      </w:r>
      <w:r w:rsidR="002B32D5" w:rsidRPr="00723B05">
        <w:rPr>
          <w:rFonts w:ascii="Times New Roman" w:hAnsi="Times New Roman" w:cs="Times New Roman"/>
          <w:sz w:val="28"/>
          <w:szCs w:val="28"/>
        </w:rPr>
        <w:t>Ковалева А. В., Артемов В. А. Анализ финансового состояния</w:t>
      </w:r>
      <w:r w:rsidR="00FC163F" w:rsidRPr="00723B05">
        <w:rPr>
          <w:rFonts w:ascii="Times New Roman" w:hAnsi="Times New Roman" w:cs="Times New Roman"/>
          <w:sz w:val="28"/>
          <w:szCs w:val="28"/>
        </w:rPr>
        <w:t xml:space="preserve"> организации / Л. А. Ковалева // Журнал: политика, экономика и инновации. – 2019. – С. 1-5.</w:t>
      </w:r>
    </w:p>
    <w:p w14:paraId="45175CDA" w14:textId="77777777" w:rsidR="00723B05" w:rsidRPr="00723B05" w:rsidRDefault="00723B05" w:rsidP="00723B05">
      <w:pPr>
        <w:spacing w:after="0" w:line="240" w:lineRule="auto"/>
        <w:ind w:firstLine="567"/>
        <w:contextualSpacing/>
        <w:jc w:val="both"/>
        <w:rPr>
          <w:rFonts w:ascii="Times New Roman" w:hAnsi="Times New Roman" w:cs="Times New Roman"/>
          <w:sz w:val="28"/>
          <w:szCs w:val="28"/>
        </w:rPr>
      </w:pPr>
      <w:r w:rsidRPr="00723B05">
        <w:rPr>
          <w:rFonts w:ascii="Times New Roman" w:hAnsi="Times New Roman" w:cs="Times New Roman"/>
          <w:sz w:val="28"/>
          <w:szCs w:val="28"/>
        </w:rPr>
        <w:t>9.</w:t>
      </w:r>
      <w:r w:rsidR="00FC163F" w:rsidRPr="00723B05">
        <w:rPr>
          <w:rFonts w:ascii="Times New Roman" w:hAnsi="Times New Roman" w:cs="Times New Roman"/>
          <w:sz w:val="28"/>
          <w:szCs w:val="28"/>
        </w:rPr>
        <w:t xml:space="preserve">Ризатдинова А. Р. Анализ финансового состояния организации и оценка вероятности его банкротства // Молодой ученый. – 2019. - №17. – С. 166-168. </w:t>
      </w:r>
    </w:p>
    <w:p w14:paraId="2C51E25A" w14:textId="77777777" w:rsidR="00E512BC" w:rsidRPr="00615F4C" w:rsidRDefault="00723B05" w:rsidP="00723B05">
      <w:pPr>
        <w:spacing w:after="0" w:line="240" w:lineRule="auto"/>
        <w:ind w:firstLine="567"/>
        <w:contextualSpacing/>
        <w:jc w:val="both"/>
        <w:rPr>
          <w:rFonts w:ascii="Times New Roman" w:hAnsi="Times New Roman" w:cs="Times New Roman"/>
          <w:sz w:val="28"/>
          <w:szCs w:val="28"/>
        </w:rPr>
      </w:pPr>
      <w:r w:rsidRPr="00723B05">
        <w:rPr>
          <w:rFonts w:ascii="Times New Roman" w:hAnsi="Times New Roman" w:cs="Times New Roman"/>
          <w:sz w:val="28"/>
          <w:szCs w:val="28"/>
        </w:rPr>
        <w:t>10.</w:t>
      </w:r>
      <w:r w:rsidR="00FA3D21" w:rsidRPr="00723B05">
        <w:rPr>
          <w:rFonts w:ascii="Times New Roman" w:hAnsi="Times New Roman" w:cs="Times New Roman"/>
          <w:sz w:val="28"/>
          <w:szCs w:val="28"/>
        </w:rPr>
        <w:t>Финансовая отчетность АО Авиакомпания «</w:t>
      </w:r>
      <w:proofErr w:type="spellStart"/>
      <w:r w:rsidR="00FA3D21" w:rsidRPr="00723B05">
        <w:rPr>
          <w:rFonts w:ascii="Times New Roman" w:hAnsi="Times New Roman" w:cs="Times New Roman"/>
          <w:sz w:val="28"/>
          <w:szCs w:val="28"/>
        </w:rPr>
        <w:t>ИрАэро</w:t>
      </w:r>
      <w:proofErr w:type="spellEnd"/>
      <w:r w:rsidR="00FA3D21" w:rsidRPr="00723B05">
        <w:rPr>
          <w:rFonts w:ascii="Times New Roman" w:hAnsi="Times New Roman" w:cs="Times New Roman"/>
          <w:sz w:val="28"/>
          <w:szCs w:val="28"/>
        </w:rPr>
        <w:t>» [Электронный ресурс</w:t>
      </w:r>
      <w:r w:rsidR="00FA3D21" w:rsidRPr="00C631D9">
        <w:rPr>
          <w:rFonts w:ascii="Times New Roman" w:hAnsi="Times New Roman" w:cs="Times New Roman"/>
          <w:sz w:val="28"/>
          <w:szCs w:val="28"/>
        </w:rPr>
        <w:t xml:space="preserve">] – Режим доступа: </w:t>
      </w:r>
      <w:hyperlink r:id="rId5" w:history="1">
        <w:r w:rsidR="00FA3D21" w:rsidRPr="00C631D9">
          <w:rPr>
            <w:rStyle w:val="a5"/>
            <w:rFonts w:ascii="Times New Roman" w:hAnsi="Times New Roman" w:cs="Times New Roman"/>
            <w:color w:val="auto"/>
            <w:sz w:val="28"/>
            <w:szCs w:val="28"/>
            <w:u w:val="none"/>
          </w:rPr>
          <w:t>https://www.audit-it.ru/buh_otchet/3808091156_ao-aviakompaniya-iraero</w:t>
        </w:r>
      </w:hyperlink>
      <w:r w:rsidR="00FA3D21" w:rsidRPr="00C631D9">
        <w:rPr>
          <w:rFonts w:ascii="Times New Roman" w:hAnsi="Times New Roman" w:cs="Times New Roman"/>
          <w:sz w:val="28"/>
          <w:szCs w:val="28"/>
        </w:rPr>
        <w:t xml:space="preserve"> (дата обращения: 02.04.2021.)</w:t>
      </w:r>
    </w:p>
    <w:p w14:paraId="5C65514A" w14:textId="77777777" w:rsidR="00C631D9" w:rsidRPr="00615F4C" w:rsidRDefault="00C85F4A" w:rsidP="00C631D9">
      <w:pPr>
        <w:spacing w:after="0" w:line="240" w:lineRule="auto"/>
        <w:ind w:firstLine="567"/>
        <w:contextualSpacing/>
        <w:jc w:val="both"/>
        <w:rPr>
          <w:rFonts w:ascii="Times New Roman" w:hAnsi="Times New Roman" w:cs="Times New Roman"/>
          <w:sz w:val="28"/>
          <w:szCs w:val="28"/>
        </w:rPr>
      </w:pPr>
      <w:r w:rsidRPr="00C631D9">
        <w:rPr>
          <w:rFonts w:ascii="Times New Roman" w:hAnsi="Times New Roman" w:cs="Times New Roman"/>
          <w:sz w:val="28"/>
          <w:szCs w:val="28"/>
        </w:rPr>
        <w:t>11.</w:t>
      </w:r>
      <w:r w:rsidR="00C631D9" w:rsidRPr="00C631D9">
        <w:rPr>
          <w:rFonts w:ascii="Times New Roman" w:eastAsia="Times New Roman" w:hAnsi="Times New Roman" w:cs="Times New Roman"/>
          <w:color w:val="000000"/>
          <w:spacing w:val="3"/>
          <w:kern w:val="36"/>
          <w:sz w:val="28"/>
          <w:szCs w:val="28"/>
        </w:rPr>
        <w:t xml:space="preserve"> </w:t>
      </w:r>
      <w:r w:rsidR="00C631D9" w:rsidRPr="00C631D9">
        <w:rPr>
          <w:rFonts w:ascii="Times New Roman" w:hAnsi="Times New Roman" w:cs="Times New Roman"/>
          <w:bCs/>
          <w:sz w:val="28"/>
          <w:szCs w:val="28"/>
        </w:rPr>
        <w:t xml:space="preserve">Назван объем падения авиаперевозок в России в 2020 году </w:t>
      </w:r>
      <w:r w:rsidR="00C631D9" w:rsidRPr="00C631D9">
        <w:rPr>
          <w:rFonts w:ascii="Times New Roman" w:hAnsi="Times New Roman" w:cs="Times New Roman"/>
          <w:sz w:val="28"/>
          <w:szCs w:val="28"/>
        </w:rPr>
        <w:t>[Электронный ресурс] – Режим доступа</w:t>
      </w:r>
      <w:r w:rsidR="00C631D9" w:rsidRPr="00C631D9">
        <w:rPr>
          <w:rFonts w:ascii="Times New Roman" w:hAnsi="Times New Roman" w:cs="Times New Roman"/>
          <w:color w:val="000000" w:themeColor="text1"/>
          <w:sz w:val="28"/>
          <w:szCs w:val="28"/>
        </w:rPr>
        <w:t xml:space="preserve">: </w:t>
      </w:r>
      <w:hyperlink r:id="rId6" w:history="1">
        <w:r w:rsidR="00C631D9" w:rsidRPr="00C631D9">
          <w:rPr>
            <w:rStyle w:val="a5"/>
            <w:rFonts w:ascii="Times New Roman" w:hAnsi="Times New Roman" w:cs="Times New Roman"/>
            <w:color w:val="000000" w:themeColor="text1"/>
            <w:sz w:val="28"/>
            <w:szCs w:val="28"/>
            <w:u w:val="none"/>
          </w:rPr>
          <w:t>https://rg.ru/2021/01/27/nazvan-obem-padeniia-aviaperevozok-v-rossii-v-2020-godu</w:t>
        </w:r>
      </w:hyperlink>
      <w:r w:rsidR="00C631D9" w:rsidRPr="00C631D9">
        <w:rPr>
          <w:rFonts w:ascii="Times New Roman" w:hAnsi="Times New Roman" w:cs="Times New Roman"/>
          <w:sz w:val="28"/>
          <w:szCs w:val="28"/>
        </w:rPr>
        <w:t>. (дата обращения: 02.04.2021.)</w:t>
      </w:r>
    </w:p>
    <w:p w14:paraId="35EC5F5F" w14:textId="77777777" w:rsidR="006330BF" w:rsidRPr="006330BF" w:rsidRDefault="006330BF" w:rsidP="006330BF">
      <w:pPr>
        <w:spacing w:after="0" w:line="240" w:lineRule="auto"/>
        <w:ind w:firstLine="567"/>
        <w:contextualSpacing/>
        <w:jc w:val="both"/>
        <w:rPr>
          <w:rFonts w:ascii="Times New Roman" w:hAnsi="Times New Roman" w:cs="Times New Roman"/>
          <w:sz w:val="28"/>
          <w:szCs w:val="28"/>
        </w:rPr>
      </w:pPr>
      <w:r w:rsidRPr="006330BF">
        <w:rPr>
          <w:rFonts w:ascii="Times New Roman" w:hAnsi="Times New Roman" w:cs="Times New Roman"/>
          <w:sz w:val="28"/>
          <w:szCs w:val="28"/>
        </w:rPr>
        <w:t>12.</w:t>
      </w:r>
      <w:r w:rsidRPr="006330BF">
        <w:t xml:space="preserve"> </w:t>
      </w:r>
      <w:r w:rsidRPr="006330BF">
        <w:rPr>
          <w:rFonts w:ascii="Times New Roman" w:hAnsi="Times New Roman" w:cs="Times New Roman"/>
          <w:sz w:val="28"/>
          <w:szCs w:val="28"/>
        </w:rPr>
        <w:t xml:space="preserve">Авиакомпаниям предрекли долговой кризис и тяжелое будущее </w:t>
      </w:r>
      <w:r w:rsidRPr="00C631D9">
        <w:rPr>
          <w:rFonts w:ascii="Times New Roman" w:hAnsi="Times New Roman" w:cs="Times New Roman"/>
          <w:sz w:val="28"/>
          <w:szCs w:val="28"/>
        </w:rPr>
        <w:t>Режим доступа</w:t>
      </w:r>
      <w:r w:rsidRPr="00C631D9">
        <w:rPr>
          <w:rFonts w:ascii="Times New Roman" w:hAnsi="Times New Roman" w:cs="Times New Roman"/>
          <w:color w:val="000000" w:themeColor="text1"/>
          <w:sz w:val="28"/>
          <w:szCs w:val="28"/>
        </w:rPr>
        <w:t xml:space="preserve">: </w:t>
      </w:r>
      <w:r w:rsidRPr="006330BF">
        <w:rPr>
          <w:rFonts w:ascii="Times New Roman" w:hAnsi="Times New Roman" w:cs="Times New Roman"/>
          <w:color w:val="000000" w:themeColor="text1"/>
          <w:sz w:val="28"/>
          <w:szCs w:val="28"/>
        </w:rPr>
        <w:t xml:space="preserve">https://expert.ru/2020/05/27/aviakompaniyam-predrekli-dolgovoj-krizis-i-tyazheloe-buduschee </w:t>
      </w:r>
      <w:r w:rsidRPr="00C631D9">
        <w:rPr>
          <w:rFonts w:ascii="Times New Roman" w:hAnsi="Times New Roman" w:cs="Times New Roman"/>
          <w:sz w:val="28"/>
          <w:szCs w:val="28"/>
        </w:rPr>
        <w:t>(дата обращения: 02.04.2021.)</w:t>
      </w:r>
    </w:p>
    <w:p w14:paraId="48139109" w14:textId="77777777" w:rsidR="006330BF" w:rsidRPr="006330BF" w:rsidRDefault="006330BF" w:rsidP="00C631D9">
      <w:pPr>
        <w:spacing w:after="0" w:line="240" w:lineRule="auto"/>
        <w:ind w:firstLine="567"/>
        <w:contextualSpacing/>
        <w:jc w:val="both"/>
        <w:rPr>
          <w:rFonts w:ascii="Times New Roman" w:hAnsi="Times New Roman" w:cs="Times New Roman"/>
          <w:bCs/>
          <w:sz w:val="28"/>
          <w:szCs w:val="28"/>
        </w:rPr>
      </w:pPr>
    </w:p>
    <w:p w14:paraId="31AFD1B9" w14:textId="77777777" w:rsidR="00C85F4A" w:rsidRPr="00C85F4A" w:rsidRDefault="00C85F4A" w:rsidP="00723B05">
      <w:pPr>
        <w:spacing w:after="0" w:line="240" w:lineRule="auto"/>
        <w:ind w:firstLine="567"/>
        <w:contextualSpacing/>
        <w:jc w:val="both"/>
        <w:rPr>
          <w:rFonts w:ascii="Times New Roman" w:hAnsi="Times New Roman" w:cs="Times New Roman"/>
          <w:sz w:val="28"/>
          <w:szCs w:val="28"/>
        </w:rPr>
      </w:pPr>
    </w:p>
    <w:p w14:paraId="410D7CAD" w14:textId="77777777" w:rsidR="00745215" w:rsidRPr="00723B05" w:rsidRDefault="00745215" w:rsidP="00723B05">
      <w:pPr>
        <w:pStyle w:val="a4"/>
        <w:spacing w:after="0" w:line="240" w:lineRule="auto"/>
        <w:ind w:left="1069"/>
        <w:jc w:val="both"/>
        <w:rPr>
          <w:rFonts w:ascii="Times New Roman" w:hAnsi="Times New Roman" w:cs="Times New Roman"/>
          <w:sz w:val="28"/>
          <w:szCs w:val="28"/>
        </w:rPr>
      </w:pPr>
    </w:p>
    <w:sectPr w:rsidR="00745215" w:rsidRPr="00723B05" w:rsidSect="0014501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7029C"/>
    <w:multiLevelType w:val="hybridMultilevel"/>
    <w:tmpl w:val="6EB82152"/>
    <w:lvl w:ilvl="0" w:tplc="9C588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F5507B3"/>
    <w:multiLevelType w:val="hybridMultilevel"/>
    <w:tmpl w:val="5CB85D8C"/>
    <w:lvl w:ilvl="0" w:tplc="8DC4244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01"/>
    <w:rsid w:val="000423CF"/>
    <w:rsid w:val="00092C41"/>
    <w:rsid w:val="0014501E"/>
    <w:rsid w:val="00160143"/>
    <w:rsid w:val="0017771D"/>
    <w:rsid w:val="001945D3"/>
    <w:rsid w:val="001D22EA"/>
    <w:rsid w:val="00207D69"/>
    <w:rsid w:val="0027748A"/>
    <w:rsid w:val="00284227"/>
    <w:rsid w:val="002B32D5"/>
    <w:rsid w:val="002E3716"/>
    <w:rsid w:val="003156F7"/>
    <w:rsid w:val="00344101"/>
    <w:rsid w:val="0038075B"/>
    <w:rsid w:val="003A6792"/>
    <w:rsid w:val="0044773F"/>
    <w:rsid w:val="004A3297"/>
    <w:rsid w:val="00615F4C"/>
    <w:rsid w:val="006330BF"/>
    <w:rsid w:val="006E7F13"/>
    <w:rsid w:val="00723B05"/>
    <w:rsid w:val="00745215"/>
    <w:rsid w:val="007735C6"/>
    <w:rsid w:val="007B5BC3"/>
    <w:rsid w:val="0082302F"/>
    <w:rsid w:val="008D32C6"/>
    <w:rsid w:val="009217A4"/>
    <w:rsid w:val="009323B2"/>
    <w:rsid w:val="00A20EF9"/>
    <w:rsid w:val="00A657D8"/>
    <w:rsid w:val="00AF1148"/>
    <w:rsid w:val="00B07DC2"/>
    <w:rsid w:val="00B51C11"/>
    <w:rsid w:val="00B82002"/>
    <w:rsid w:val="00C631D9"/>
    <w:rsid w:val="00C85F4A"/>
    <w:rsid w:val="00CB123B"/>
    <w:rsid w:val="00CD6635"/>
    <w:rsid w:val="00D54B77"/>
    <w:rsid w:val="00DF00FD"/>
    <w:rsid w:val="00E512BC"/>
    <w:rsid w:val="00F12DCB"/>
    <w:rsid w:val="00F73BA1"/>
    <w:rsid w:val="00FA3D21"/>
    <w:rsid w:val="00FC1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5537"/>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148"/>
  </w:style>
  <w:style w:type="paragraph" w:styleId="1">
    <w:name w:val="heading 1"/>
    <w:basedOn w:val="a"/>
    <w:next w:val="a"/>
    <w:link w:val="10"/>
    <w:uiPriority w:val="9"/>
    <w:qFormat/>
    <w:rsid w:val="00C63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10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B32D5"/>
    <w:pPr>
      <w:ind w:left="720"/>
      <w:contextualSpacing/>
    </w:pPr>
  </w:style>
  <w:style w:type="character" w:styleId="a5">
    <w:name w:val="Hyperlink"/>
    <w:basedOn w:val="a0"/>
    <w:uiPriority w:val="99"/>
    <w:unhideWhenUsed/>
    <w:rsid w:val="00FA3D21"/>
    <w:rPr>
      <w:color w:val="0000FF" w:themeColor="hyperlink"/>
      <w:u w:val="single"/>
    </w:rPr>
  </w:style>
  <w:style w:type="paragraph" w:styleId="HTML">
    <w:name w:val="HTML Preformatted"/>
    <w:basedOn w:val="a"/>
    <w:link w:val="HTML0"/>
    <w:uiPriority w:val="99"/>
    <w:unhideWhenUsed/>
    <w:rsid w:val="00FA3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A3D21"/>
    <w:rPr>
      <w:rFonts w:ascii="Courier New" w:eastAsia="Times New Roman" w:hAnsi="Courier New" w:cs="Courier New"/>
      <w:sz w:val="20"/>
      <w:szCs w:val="20"/>
    </w:rPr>
  </w:style>
  <w:style w:type="character" w:customStyle="1" w:styleId="val">
    <w:name w:val="val"/>
    <w:basedOn w:val="a0"/>
    <w:rsid w:val="00160143"/>
  </w:style>
  <w:style w:type="character" w:customStyle="1" w:styleId="jlqj4b">
    <w:name w:val="jlqj4b"/>
    <w:basedOn w:val="a0"/>
    <w:rsid w:val="00A20EF9"/>
  </w:style>
  <w:style w:type="character" w:customStyle="1" w:styleId="10">
    <w:name w:val="Заголовок 1 Знак"/>
    <w:basedOn w:val="a0"/>
    <w:link w:val="1"/>
    <w:uiPriority w:val="9"/>
    <w:rsid w:val="00C631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8708">
      <w:bodyDiv w:val="1"/>
      <w:marLeft w:val="0"/>
      <w:marRight w:val="0"/>
      <w:marTop w:val="0"/>
      <w:marBottom w:val="0"/>
      <w:divBdr>
        <w:top w:val="none" w:sz="0" w:space="0" w:color="auto"/>
        <w:left w:val="none" w:sz="0" w:space="0" w:color="auto"/>
        <w:bottom w:val="none" w:sz="0" w:space="0" w:color="auto"/>
        <w:right w:val="none" w:sz="0" w:space="0" w:color="auto"/>
      </w:divBdr>
    </w:div>
    <w:div w:id="185289244">
      <w:bodyDiv w:val="1"/>
      <w:marLeft w:val="0"/>
      <w:marRight w:val="0"/>
      <w:marTop w:val="0"/>
      <w:marBottom w:val="0"/>
      <w:divBdr>
        <w:top w:val="none" w:sz="0" w:space="0" w:color="auto"/>
        <w:left w:val="none" w:sz="0" w:space="0" w:color="auto"/>
        <w:bottom w:val="none" w:sz="0" w:space="0" w:color="auto"/>
        <w:right w:val="none" w:sz="0" w:space="0" w:color="auto"/>
      </w:divBdr>
    </w:div>
    <w:div w:id="260842406">
      <w:bodyDiv w:val="1"/>
      <w:marLeft w:val="0"/>
      <w:marRight w:val="0"/>
      <w:marTop w:val="0"/>
      <w:marBottom w:val="0"/>
      <w:divBdr>
        <w:top w:val="none" w:sz="0" w:space="0" w:color="auto"/>
        <w:left w:val="none" w:sz="0" w:space="0" w:color="auto"/>
        <w:bottom w:val="none" w:sz="0" w:space="0" w:color="auto"/>
        <w:right w:val="none" w:sz="0" w:space="0" w:color="auto"/>
      </w:divBdr>
    </w:div>
    <w:div w:id="733698894">
      <w:bodyDiv w:val="1"/>
      <w:marLeft w:val="0"/>
      <w:marRight w:val="0"/>
      <w:marTop w:val="0"/>
      <w:marBottom w:val="0"/>
      <w:divBdr>
        <w:top w:val="none" w:sz="0" w:space="0" w:color="auto"/>
        <w:left w:val="none" w:sz="0" w:space="0" w:color="auto"/>
        <w:bottom w:val="none" w:sz="0" w:space="0" w:color="auto"/>
        <w:right w:val="none" w:sz="0" w:space="0" w:color="auto"/>
      </w:divBdr>
    </w:div>
    <w:div w:id="939988351">
      <w:bodyDiv w:val="1"/>
      <w:marLeft w:val="0"/>
      <w:marRight w:val="0"/>
      <w:marTop w:val="0"/>
      <w:marBottom w:val="0"/>
      <w:divBdr>
        <w:top w:val="none" w:sz="0" w:space="0" w:color="auto"/>
        <w:left w:val="none" w:sz="0" w:space="0" w:color="auto"/>
        <w:bottom w:val="none" w:sz="0" w:space="0" w:color="auto"/>
        <w:right w:val="none" w:sz="0" w:space="0" w:color="auto"/>
      </w:divBdr>
    </w:div>
    <w:div w:id="943155074">
      <w:bodyDiv w:val="1"/>
      <w:marLeft w:val="0"/>
      <w:marRight w:val="0"/>
      <w:marTop w:val="0"/>
      <w:marBottom w:val="0"/>
      <w:divBdr>
        <w:top w:val="none" w:sz="0" w:space="0" w:color="auto"/>
        <w:left w:val="none" w:sz="0" w:space="0" w:color="auto"/>
        <w:bottom w:val="none" w:sz="0" w:space="0" w:color="auto"/>
        <w:right w:val="none" w:sz="0" w:space="0" w:color="auto"/>
      </w:divBdr>
    </w:div>
    <w:div w:id="1295674479">
      <w:bodyDiv w:val="1"/>
      <w:marLeft w:val="0"/>
      <w:marRight w:val="0"/>
      <w:marTop w:val="0"/>
      <w:marBottom w:val="0"/>
      <w:divBdr>
        <w:top w:val="none" w:sz="0" w:space="0" w:color="auto"/>
        <w:left w:val="none" w:sz="0" w:space="0" w:color="auto"/>
        <w:bottom w:val="none" w:sz="0" w:space="0" w:color="auto"/>
        <w:right w:val="none" w:sz="0" w:space="0" w:color="auto"/>
      </w:divBdr>
    </w:div>
    <w:div w:id="1341859731">
      <w:bodyDiv w:val="1"/>
      <w:marLeft w:val="0"/>
      <w:marRight w:val="0"/>
      <w:marTop w:val="0"/>
      <w:marBottom w:val="0"/>
      <w:divBdr>
        <w:top w:val="none" w:sz="0" w:space="0" w:color="auto"/>
        <w:left w:val="none" w:sz="0" w:space="0" w:color="auto"/>
        <w:bottom w:val="none" w:sz="0" w:space="0" w:color="auto"/>
        <w:right w:val="none" w:sz="0" w:space="0" w:color="auto"/>
      </w:divBdr>
    </w:div>
    <w:div w:id="1392727287">
      <w:bodyDiv w:val="1"/>
      <w:marLeft w:val="0"/>
      <w:marRight w:val="0"/>
      <w:marTop w:val="0"/>
      <w:marBottom w:val="0"/>
      <w:divBdr>
        <w:top w:val="none" w:sz="0" w:space="0" w:color="auto"/>
        <w:left w:val="none" w:sz="0" w:space="0" w:color="auto"/>
        <w:bottom w:val="none" w:sz="0" w:space="0" w:color="auto"/>
        <w:right w:val="none" w:sz="0" w:space="0" w:color="auto"/>
      </w:divBdr>
    </w:div>
    <w:div w:id="1504125108">
      <w:bodyDiv w:val="1"/>
      <w:marLeft w:val="0"/>
      <w:marRight w:val="0"/>
      <w:marTop w:val="0"/>
      <w:marBottom w:val="0"/>
      <w:divBdr>
        <w:top w:val="none" w:sz="0" w:space="0" w:color="auto"/>
        <w:left w:val="none" w:sz="0" w:space="0" w:color="auto"/>
        <w:bottom w:val="none" w:sz="0" w:space="0" w:color="auto"/>
        <w:right w:val="none" w:sz="0" w:space="0" w:color="auto"/>
      </w:divBdr>
    </w:div>
    <w:div w:id="1690789550">
      <w:bodyDiv w:val="1"/>
      <w:marLeft w:val="0"/>
      <w:marRight w:val="0"/>
      <w:marTop w:val="0"/>
      <w:marBottom w:val="0"/>
      <w:divBdr>
        <w:top w:val="none" w:sz="0" w:space="0" w:color="auto"/>
        <w:left w:val="none" w:sz="0" w:space="0" w:color="auto"/>
        <w:bottom w:val="none" w:sz="0" w:space="0" w:color="auto"/>
        <w:right w:val="none" w:sz="0" w:space="0" w:color="auto"/>
      </w:divBdr>
    </w:div>
    <w:div w:id="19104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g.ru/2021/01/27/nazvan-obem-padeniia-aviaperevozok-v-rossii-v-2020-godu" TargetMode="External"/><Relationship Id="rId5" Type="http://schemas.openxmlformats.org/officeDocument/2006/relationships/hyperlink" Target="https://www.audit-it.ru/buh_otchet/3808091156_ao-aviakompaniya-iraer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2250</Words>
  <Characters>12826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BeirekhovaEI</dc:creator>
  <cp:lastModifiedBy>Сольская Ирина Юрьевна</cp:lastModifiedBy>
  <cp:revision>2</cp:revision>
  <cp:lastPrinted>2021-04-03T14:17:00Z</cp:lastPrinted>
  <dcterms:created xsi:type="dcterms:W3CDTF">2021-04-04T04:05:00Z</dcterms:created>
  <dcterms:modified xsi:type="dcterms:W3CDTF">2021-04-04T04:05:00Z</dcterms:modified>
</cp:coreProperties>
</file>