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56F860" w14:textId="77777777" w:rsidR="00BA36F2" w:rsidRDefault="00BA36F2" w:rsidP="00BA36F2">
      <w:pPr>
        <w:spacing w:after="0" w:line="240" w:lineRule="auto"/>
        <w:ind w:firstLine="567"/>
        <w:jc w:val="right"/>
        <w:rPr>
          <w:rFonts w:ascii="Times New Roman" w:hAnsi="Times New Roman" w:cs="Times New Roman"/>
          <w:sz w:val="28"/>
          <w:szCs w:val="28"/>
        </w:rPr>
      </w:pPr>
      <w:r>
        <w:rPr>
          <w:rFonts w:ascii="Times New Roman" w:hAnsi="Times New Roman" w:cs="Times New Roman"/>
          <w:sz w:val="28"/>
          <w:szCs w:val="28"/>
        </w:rPr>
        <w:t>Михайлова Елена Анатольевна</w:t>
      </w:r>
    </w:p>
    <w:p w14:paraId="47835ED4" w14:textId="77777777" w:rsidR="00BA36F2" w:rsidRPr="00E2106D" w:rsidRDefault="00BA36F2" w:rsidP="00BA36F2">
      <w:pPr>
        <w:spacing w:after="0" w:line="240" w:lineRule="auto"/>
        <w:ind w:firstLine="567"/>
        <w:jc w:val="right"/>
        <w:rPr>
          <w:rFonts w:ascii="Times New Roman" w:hAnsi="Times New Roman" w:cs="Times New Roman"/>
          <w:sz w:val="28"/>
          <w:szCs w:val="28"/>
        </w:rPr>
      </w:pPr>
      <w:proofErr w:type="spellStart"/>
      <w:r>
        <w:rPr>
          <w:rFonts w:ascii="Times New Roman" w:hAnsi="Times New Roman" w:cs="Times New Roman"/>
          <w:sz w:val="28"/>
          <w:szCs w:val="28"/>
          <w:lang w:val="en-US"/>
        </w:rPr>
        <w:t>Mihaylova</w:t>
      </w:r>
      <w:proofErr w:type="spellEnd"/>
      <w:r w:rsidRPr="00E2106D">
        <w:rPr>
          <w:rFonts w:ascii="Times New Roman" w:hAnsi="Times New Roman" w:cs="Times New Roman"/>
          <w:sz w:val="28"/>
          <w:szCs w:val="28"/>
        </w:rPr>
        <w:t xml:space="preserve"> </w:t>
      </w:r>
      <w:r>
        <w:rPr>
          <w:rFonts w:ascii="Times New Roman" w:hAnsi="Times New Roman" w:cs="Times New Roman"/>
          <w:sz w:val="28"/>
          <w:szCs w:val="28"/>
          <w:lang w:val="en-US"/>
        </w:rPr>
        <w:t>Elena</w:t>
      </w:r>
    </w:p>
    <w:p w14:paraId="15D9D0D9" w14:textId="6064BB32" w:rsidR="00BA36F2" w:rsidRDefault="00BA36F2" w:rsidP="00BA36F2">
      <w:pPr>
        <w:spacing w:after="0" w:line="240" w:lineRule="auto"/>
        <w:ind w:firstLine="567"/>
        <w:jc w:val="right"/>
        <w:rPr>
          <w:rFonts w:ascii="Times New Roman" w:hAnsi="Times New Roman" w:cs="Times New Roman"/>
          <w:sz w:val="28"/>
          <w:szCs w:val="28"/>
        </w:rPr>
      </w:pPr>
      <w:r>
        <w:rPr>
          <w:rFonts w:ascii="Times New Roman" w:hAnsi="Times New Roman" w:cs="Times New Roman"/>
          <w:sz w:val="28"/>
          <w:szCs w:val="28"/>
        </w:rPr>
        <w:t xml:space="preserve">старший преподаватель кафедры «Ф и СМ» </w:t>
      </w:r>
      <w:proofErr w:type="spellStart"/>
      <w:r>
        <w:rPr>
          <w:rFonts w:ascii="Times New Roman" w:hAnsi="Times New Roman" w:cs="Times New Roman"/>
          <w:sz w:val="28"/>
          <w:szCs w:val="28"/>
        </w:rPr>
        <w:t>ИрГУПС</w:t>
      </w:r>
      <w:proofErr w:type="spellEnd"/>
    </w:p>
    <w:p w14:paraId="602DC289" w14:textId="4CC7B457" w:rsidR="00BA36F2" w:rsidRPr="008551FB" w:rsidRDefault="00BA36F2" w:rsidP="00BA36F2">
      <w:pPr>
        <w:spacing w:after="0" w:line="240" w:lineRule="auto"/>
        <w:ind w:firstLine="567"/>
        <w:jc w:val="right"/>
        <w:rPr>
          <w:rFonts w:ascii="Times New Roman" w:hAnsi="Times New Roman" w:cs="Times New Roman"/>
          <w:sz w:val="28"/>
          <w:szCs w:val="28"/>
          <w:lang w:val="en-US"/>
        </w:rPr>
      </w:pPr>
      <w:r w:rsidRPr="008551FB">
        <w:rPr>
          <w:rFonts w:ascii="Times New Roman" w:hAnsi="Times New Roman" w:cs="Times New Roman"/>
          <w:sz w:val="28"/>
          <w:szCs w:val="28"/>
          <w:lang w:val="en-US"/>
        </w:rPr>
        <w:t>senior lecturer of the Department «</w:t>
      </w:r>
      <w:r w:rsidRPr="008551FB">
        <w:rPr>
          <w:lang w:val="en-US"/>
        </w:rPr>
        <w:t xml:space="preserve"> </w:t>
      </w:r>
      <w:r>
        <w:rPr>
          <w:rFonts w:ascii="Times New Roman" w:hAnsi="Times New Roman" w:cs="Times New Roman"/>
          <w:sz w:val="28"/>
          <w:szCs w:val="28"/>
          <w:lang w:val="en-US"/>
        </w:rPr>
        <w:t>F</w:t>
      </w:r>
      <w:r w:rsidRPr="00116F8E">
        <w:rPr>
          <w:rFonts w:ascii="Times New Roman" w:hAnsi="Times New Roman" w:cs="Times New Roman"/>
          <w:sz w:val="28"/>
          <w:szCs w:val="28"/>
          <w:lang w:val="en-US"/>
        </w:rPr>
        <w:t>inancial and strategic management</w:t>
      </w:r>
      <w:r w:rsidRPr="008551FB">
        <w:rPr>
          <w:rFonts w:ascii="Times New Roman" w:hAnsi="Times New Roman" w:cs="Times New Roman"/>
          <w:sz w:val="28"/>
          <w:szCs w:val="28"/>
          <w:lang w:val="en-US"/>
        </w:rPr>
        <w:t xml:space="preserve">» </w:t>
      </w:r>
      <w:r w:rsidR="0035727F" w:rsidRPr="0035727F">
        <w:rPr>
          <w:rFonts w:ascii="Times New Roman" w:hAnsi="Times New Roman" w:cs="Times New Roman"/>
          <w:sz w:val="28"/>
          <w:szCs w:val="28"/>
          <w:lang w:val="en-US"/>
        </w:rPr>
        <w:t>Irkutsk State University of Railway Transport</w:t>
      </w:r>
    </w:p>
    <w:p w14:paraId="568CFA54" w14:textId="77777777" w:rsidR="00BA36F2" w:rsidRPr="008551FB" w:rsidRDefault="00BA36F2" w:rsidP="00BA36F2">
      <w:pPr>
        <w:spacing w:after="0" w:line="240" w:lineRule="auto"/>
        <w:ind w:firstLine="567"/>
        <w:jc w:val="right"/>
        <w:rPr>
          <w:rFonts w:ascii="Times New Roman" w:hAnsi="Times New Roman" w:cs="Times New Roman"/>
          <w:sz w:val="28"/>
          <w:szCs w:val="28"/>
          <w:lang w:val="en-US"/>
        </w:rPr>
      </w:pPr>
    </w:p>
    <w:p w14:paraId="796C4C51" w14:textId="77777777" w:rsidR="00BA36F2" w:rsidRDefault="00BA36F2" w:rsidP="00BA36F2">
      <w:pPr>
        <w:spacing w:after="0" w:line="240" w:lineRule="auto"/>
        <w:ind w:firstLine="567"/>
        <w:jc w:val="right"/>
        <w:rPr>
          <w:rFonts w:ascii="Times New Roman" w:hAnsi="Times New Roman" w:cs="Times New Roman"/>
          <w:sz w:val="28"/>
          <w:szCs w:val="28"/>
        </w:rPr>
      </w:pPr>
      <w:r w:rsidRPr="00E2106D">
        <w:rPr>
          <w:rFonts w:ascii="Times New Roman" w:hAnsi="Times New Roman" w:cs="Times New Roman"/>
          <w:sz w:val="28"/>
          <w:szCs w:val="28"/>
        </w:rPr>
        <w:t>т</w:t>
      </w:r>
      <w:r>
        <w:rPr>
          <w:rFonts w:ascii="Times New Roman" w:hAnsi="Times New Roman" w:cs="Times New Roman"/>
          <w:sz w:val="28"/>
          <w:szCs w:val="28"/>
        </w:rPr>
        <w:t>ел. 89500667745</w:t>
      </w:r>
    </w:p>
    <w:p w14:paraId="4AB8BD88" w14:textId="77777777" w:rsidR="00BA36F2" w:rsidRPr="004C2116" w:rsidRDefault="00BA36F2" w:rsidP="00BA36F2">
      <w:pPr>
        <w:spacing w:after="0" w:line="240" w:lineRule="auto"/>
        <w:ind w:firstLine="567"/>
        <w:jc w:val="right"/>
        <w:rPr>
          <w:rFonts w:ascii="Times New Roman" w:hAnsi="Times New Roman" w:cs="Times New Roman"/>
          <w:sz w:val="28"/>
          <w:szCs w:val="28"/>
        </w:rPr>
      </w:pPr>
      <w:bookmarkStart w:id="0" w:name="_GoBack"/>
      <w:r>
        <w:rPr>
          <w:rFonts w:ascii="Times New Roman" w:hAnsi="Times New Roman" w:cs="Times New Roman"/>
          <w:sz w:val="28"/>
          <w:szCs w:val="28"/>
          <w:lang w:val="en-US"/>
        </w:rPr>
        <w:t>e</w:t>
      </w:r>
      <w:r w:rsidRPr="004C2116">
        <w:rPr>
          <w:rFonts w:ascii="Times New Roman" w:hAnsi="Times New Roman" w:cs="Times New Roman"/>
          <w:sz w:val="28"/>
          <w:szCs w:val="28"/>
        </w:rPr>
        <w:t>_</w:t>
      </w:r>
      <w:r>
        <w:rPr>
          <w:rFonts w:ascii="Times New Roman" w:hAnsi="Times New Roman" w:cs="Times New Roman"/>
          <w:sz w:val="28"/>
          <w:szCs w:val="28"/>
          <w:lang w:val="en-US"/>
        </w:rPr>
        <w:t>a</w:t>
      </w:r>
      <w:r w:rsidRPr="004C2116">
        <w:rPr>
          <w:rFonts w:ascii="Times New Roman" w:hAnsi="Times New Roman" w:cs="Times New Roman"/>
          <w:sz w:val="28"/>
          <w:szCs w:val="28"/>
        </w:rPr>
        <w:t>_</w:t>
      </w:r>
      <w:proofErr w:type="spellStart"/>
      <w:r>
        <w:rPr>
          <w:rFonts w:ascii="Times New Roman" w:hAnsi="Times New Roman" w:cs="Times New Roman"/>
          <w:sz w:val="28"/>
          <w:szCs w:val="28"/>
          <w:lang w:val="en-US"/>
        </w:rPr>
        <w:t>mihaylova</w:t>
      </w:r>
      <w:proofErr w:type="spellEnd"/>
      <w:r w:rsidRPr="004C2116">
        <w:rPr>
          <w:rFonts w:ascii="Times New Roman" w:hAnsi="Times New Roman" w:cs="Times New Roman"/>
          <w:sz w:val="28"/>
          <w:szCs w:val="28"/>
        </w:rPr>
        <w:t>@</w:t>
      </w:r>
      <w:r>
        <w:rPr>
          <w:rFonts w:ascii="Times New Roman" w:hAnsi="Times New Roman" w:cs="Times New Roman"/>
          <w:sz w:val="28"/>
          <w:szCs w:val="28"/>
          <w:lang w:val="en-US"/>
        </w:rPr>
        <w:t>mail</w:t>
      </w:r>
      <w:r w:rsidRPr="004C2116">
        <w:rPr>
          <w:rFonts w:ascii="Times New Roman" w:hAnsi="Times New Roman" w:cs="Times New Roman"/>
          <w:sz w:val="28"/>
          <w:szCs w:val="28"/>
        </w:rPr>
        <w:t>.</w:t>
      </w:r>
      <w:proofErr w:type="spellStart"/>
      <w:r>
        <w:rPr>
          <w:rFonts w:ascii="Times New Roman" w:hAnsi="Times New Roman" w:cs="Times New Roman"/>
          <w:sz w:val="28"/>
          <w:szCs w:val="28"/>
          <w:lang w:val="en-US"/>
        </w:rPr>
        <w:t>ru</w:t>
      </w:r>
      <w:proofErr w:type="spellEnd"/>
    </w:p>
    <w:bookmarkEnd w:id="0"/>
    <w:p w14:paraId="35AE21E4" w14:textId="4B3AF3AD" w:rsidR="00BA36F2" w:rsidRDefault="00BA36F2" w:rsidP="00BA36F2">
      <w:pPr>
        <w:spacing w:after="0" w:line="240" w:lineRule="auto"/>
        <w:jc w:val="both"/>
        <w:rPr>
          <w:rFonts w:ascii="Times New Roman" w:hAnsi="Times New Roman" w:cs="Times New Roman"/>
          <w:sz w:val="28"/>
          <w:szCs w:val="28"/>
        </w:rPr>
      </w:pPr>
    </w:p>
    <w:p w14:paraId="40EA9049" w14:textId="607D597E" w:rsidR="00610E47" w:rsidRPr="000D288B" w:rsidRDefault="00AC2246" w:rsidP="00610E47">
      <w:pPr>
        <w:spacing w:after="0" w:line="240" w:lineRule="auto"/>
        <w:jc w:val="center"/>
        <w:rPr>
          <w:rFonts w:ascii="Times New Roman" w:hAnsi="Times New Roman" w:cs="Times New Roman"/>
          <w:b/>
          <w:bCs/>
          <w:sz w:val="28"/>
          <w:szCs w:val="28"/>
          <w:lang w:val="en-US"/>
        </w:rPr>
      </w:pPr>
      <w:r>
        <w:rPr>
          <w:rFonts w:ascii="Times New Roman" w:hAnsi="Times New Roman" w:cs="Times New Roman"/>
          <w:b/>
          <w:bCs/>
          <w:sz w:val="28"/>
          <w:szCs w:val="28"/>
        </w:rPr>
        <w:t>Цифровизация</w:t>
      </w:r>
      <w:r w:rsidRPr="000D288B">
        <w:rPr>
          <w:rFonts w:ascii="Times New Roman" w:hAnsi="Times New Roman" w:cs="Times New Roman"/>
          <w:b/>
          <w:bCs/>
          <w:sz w:val="28"/>
          <w:szCs w:val="28"/>
          <w:lang w:val="en-US"/>
        </w:rPr>
        <w:t xml:space="preserve"> </w:t>
      </w:r>
      <w:r>
        <w:rPr>
          <w:rFonts w:ascii="Times New Roman" w:hAnsi="Times New Roman" w:cs="Times New Roman"/>
          <w:b/>
          <w:bCs/>
          <w:sz w:val="28"/>
          <w:szCs w:val="28"/>
        </w:rPr>
        <w:t>в</w:t>
      </w:r>
      <w:r w:rsidRPr="000D288B">
        <w:rPr>
          <w:rFonts w:ascii="Times New Roman" w:hAnsi="Times New Roman" w:cs="Times New Roman"/>
          <w:b/>
          <w:bCs/>
          <w:sz w:val="28"/>
          <w:szCs w:val="28"/>
          <w:lang w:val="en-US"/>
        </w:rPr>
        <w:t xml:space="preserve"> </w:t>
      </w:r>
      <w:r>
        <w:rPr>
          <w:rFonts w:ascii="Times New Roman" w:hAnsi="Times New Roman" w:cs="Times New Roman"/>
          <w:b/>
          <w:bCs/>
          <w:sz w:val="28"/>
          <w:szCs w:val="28"/>
        </w:rPr>
        <w:t>условиях</w:t>
      </w:r>
      <w:r w:rsidRPr="000D288B">
        <w:rPr>
          <w:rFonts w:ascii="Times New Roman" w:hAnsi="Times New Roman" w:cs="Times New Roman"/>
          <w:b/>
          <w:bCs/>
          <w:sz w:val="28"/>
          <w:szCs w:val="28"/>
          <w:lang w:val="en-US"/>
        </w:rPr>
        <w:t xml:space="preserve"> </w:t>
      </w:r>
      <w:r>
        <w:rPr>
          <w:rFonts w:ascii="Times New Roman" w:hAnsi="Times New Roman" w:cs="Times New Roman"/>
          <w:b/>
          <w:bCs/>
          <w:sz w:val="28"/>
          <w:szCs w:val="28"/>
        </w:rPr>
        <w:t>пандемии</w:t>
      </w:r>
    </w:p>
    <w:p w14:paraId="3B1492DE" w14:textId="0A6EA245" w:rsidR="00AC2246" w:rsidRPr="0035727F" w:rsidRDefault="0035727F" w:rsidP="00610E47">
      <w:pPr>
        <w:spacing w:after="0" w:line="240" w:lineRule="auto"/>
        <w:jc w:val="center"/>
        <w:rPr>
          <w:rFonts w:ascii="Times New Roman" w:hAnsi="Times New Roman" w:cs="Times New Roman"/>
          <w:sz w:val="28"/>
          <w:szCs w:val="28"/>
          <w:lang w:val="en-US"/>
        </w:rPr>
      </w:pPr>
      <w:r w:rsidRPr="0035727F">
        <w:rPr>
          <w:rFonts w:ascii="Times New Roman" w:hAnsi="Times New Roman" w:cs="Times New Roman"/>
          <w:sz w:val="28"/>
          <w:szCs w:val="28"/>
          <w:lang w:val="en-US"/>
        </w:rPr>
        <w:t>Digitalization in the context of a pandemic</w:t>
      </w:r>
    </w:p>
    <w:p w14:paraId="0CC61FBE" w14:textId="27BC64F0" w:rsidR="008D6C44" w:rsidRDefault="008D6C44" w:rsidP="008D6C44">
      <w:pPr>
        <w:spacing w:after="0" w:line="240" w:lineRule="auto"/>
        <w:jc w:val="center"/>
        <w:rPr>
          <w:rFonts w:ascii="Times New Roman" w:hAnsi="Times New Roman" w:cs="Times New Roman"/>
          <w:sz w:val="28"/>
          <w:szCs w:val="28"/>
          <w:lang w:val="en-US"/>
        </w:rPr>
      </w:pPr>
    </w:p>
    <w:p w14:paraId="6840175D" w14:textId="27A01FF3" w:rsidR="008D6C44" w:rsidRDefault="008D6C44" w:rsidP="006E7BF9">
      <w:pPr>
        <w:spacing w:after="0" w:line="240" w:lineRule="auto"/>
        <w:ind w:firstLine="709"/>
        <w:jc w:val="both"/>
        <w:rPr>
          <w:rFonts w:ascii="Times New Roman" w:hAnsi="Times New Roman" w:cs="Times New Roman"/>
          <w:sz w:val="28"/>
          <w:szCs w:val="28"/>
        </w:rPr>
      </w:pPr>
      <w:r w:rsidRPr="006E7BF9">
        <w:rPr>
          <w:rFonts w:ascii="Times New Roman" w:hAnsi="Times New Roman" w:cs="Times New Roman"/>
          <w:b/>
          <w:bCs/>
          <w:sz w:val="28"/>
          <w:szCs w:val="28"/>
        </w:rPr>
        <w:t>Аннотация</w:t>
      </w:r>
      <w:r w:rsidR="006E7BF9">
        <w:rPr>
          <w:rFonts w:ascii="Times New Roman" w:hAnsi="Times New Roman" w:cs="Times New Roman"/>
          <w:b/>
          <w:bCs/>
          <w:sz w:val="28"/>
          <w:szCs w:val="28"/>
          <w:lang w:val="en-US"/>
        </w:rPr>
        <w:t>.</w:t>
      </w:r>
      <w:r w:rsidR="006E7BF9">
        <w:rPr>
          <w:rFonts w:ascii="Times New Roman" w:hAnsi="Times New Roman" w:cs="Times New Roman"/>
          <w:sz w:val="28"/>
          <w:szCs w:val="28"/>
        </w:rPr>
        <w:t xml:space="preserve"> </w:t>
      </w:r>
      <w:r>
        <w:rPr>
          <w:rFonts w:ascii="Times New Roman" w:hAnsi="Times New Roman" w:cs="Times New Roman"/>
          <w:sz w:val="28"/>
          <w:szCs w:val="28"/>
        </w:rPr>
        <w:t>На современном этапе население во всем мире активно использует современные цифровые технологии в повседневной жизни. Появление и развитее Интернета и современных информационных технологий привело к активному внедрению цифровых технологий в экономики большинства стран мирового сообщества, к цифровизации экономики. Пандемия коронавируса, начавшаяся в 2020 году и продолжающаяся до сих пор, негативно повлияла на экономику и социальный уклад страны. В то же время она в разы ускорила внедрение цифровых технологий в различные отрасли экономики.</w:t>
      </w:r>
    </w:p>
    <w:p w14:paraId="7FE513AB" w14:textId="77777777" w:rsidR="006E7BF9" w:rsidRDefault="006E7BF9" w:rsidP="006E7BF9">
      <w:pPr>
        <w:spacing w:after="0" w:line="240" w:lineRule="auto"/>
        <w:ind w:firstLine="709"/>
        <w:jc w:val="both"/>
        <w:rPr>
          <w:rFonts w:ascii="Times New Roman" w:hAnsi="Times New Roman" w:cs="Times New Roman"/>
          <w:sz w:val="28"/>
          <w:szCs w:val="28"/>
        </w:rPr>
      </w:pPr>
      <w:r w:rsidRPr="006E7BF9">
        <w:rPr>
          <w:rFonts w:ascii="Times New Roman" w:hAnsi="Times New Roman" w:cs="Times New Roman"/>
          <w:b/>
          <w:bCs/>
          <w:sz w:val="28"/>
          <w:szCs w:val="28"/>
        </w:rPr>
        <w:t>Ключевые слова:</w:t>
      </w:r>
      <w:r>
        <w:rPr>
          <w:rFonts w:ascii="Times New Roman" w:hAnsi="Times New Roman" w:cs="Times New Roman"/>
          <w:sz w:val="28"/>
          <w:szCs w:val="28"/>
        </w:rPr>
        <w:t xml:space="preserve"> цифровая экономика, цифровизация, пандемия, коронавирус, цифровые технологии, цифровые сервисы</w:t>
      </w:r>
    </w:p>
    <w:p w14:paraId="5D74A59B" w14:textId="77777777" w:rsidR="006E7BF9" w:rsidRDefault="006E7BF9" w:rsidP="006E7BF9">
      <w:pPr>
        <w:spacing w:after="0" w:line="240" w:lineRule="auto"/>
        <w:ind w:firstLine="709"/>
        <w:jc w:val="both"/>
        <w:rPr>
          <w:rFonts w:ascii="Times New Roman" w:hAnsi="Times New Roman" w:cs="Times New Roman"/>
          <w:sz w:val="28"/>
          <w:szCs w:val="28"/>
        </w:rPr>
      </w:pPr>
    </w:p>
    <w:p w14:paraId="5752F389" w14:textId="7F8D57FE" w:rsidR="008D6C44" w:rsidRPr="00610E47" w:rsidRDefault="008D6C44" w:rsidP="006E7BF9">
      <w:pPr>
        <w:spacing w:after="0" w:line="240" w:lineRule="auto"/>
        <w:ind w:firstLine="709"/>
        <w:jc w:val="both"/>
        <w:rPr>
          <w:rFonts w:ascii="Times New Roman" w:hAnsi="Times New Roman" w:cs="Times New Roman"/>
          <w:sz w:val="28"/>
          <w:szCs w:val="28"/>
          <w:lang w:val="en-US"/>
        </w:rPr>
      </w:pPr>
      <w:r w:rsidRPr="006E7BF9">
        <w:rPr>
          <w:rFonts w:ascii="Times New Roman" w:hAnsi="Times New Roman" w:cs="Times New Roman"/>
          <w:b/>
          <w:bCs/>
          <w:sz w:val="28"/>
          <w:szCs w:val="28"/>
          <w:lang w:val="en-US"/>
        </w:rPr>
        <w:t>A</w:t>
      </w:r>
      <w:r w:rsidR="006E7BF9" w:rsidRPr="006E7BF9">
        <w:rPr>
          <w:rFonts w:ascii="Times New Roman" w:hAnsi="Times New Roman" w:cs="Times New Roman"/>
          <w:b/>
          <w:bCs/>
          <w:sz w:val="28"/>
          <w:szCs w:val="28"/>
          <w:lang w:val="en-US"/>
        </w:rPr>
        <w:t>bstract.</w:t>
      </w:r>
      <w:r w:rsidR="006E7BF9">
        <w:rPr>
          <w:rFonts w:ascii="Times New Roman" w:hAnsi="Times New Roman" w:cs="Times New Roman"/>
          <w:sz w:val="28"/>
          <w:szCs w:val="28"/>
          <w:lang w:val="en-US"/>
        </w:rPr>
        <w:t xml:space="preserve"> </w:t>
      </w:r>
      <w:r w:rsidRPr="008D6C44">
        <w:rPr>
          <w:rFonts w:ascii="Times New Roman" w:hAnsi="Times New Roman" w:cs="Times New Roman"/>
          <w:sz w:val="28"/>
          <w:szCs w:val="28"/>
          <w:lang w:val="en-US"/>
        </w:rPr>
        <w:t>At the present stage, the population around the world is actively using modern digital technologies in everyday life. The emergence and development of the Internet and modern information technologies led to the active introduction of digital technologies in the economies of most countries of the world community, to the digitalization of the economy.</w:t>
      </w:r>
      <w:r w:rsidR="006E7BF9">
        <w:rPr>
          <w:rFonts w:ascii="Times New Roman" w:hAnsi="Times New Roman" w:cs="Times New Roman"/>
          <w:sz w:val="28"/>
          <w:szCs w:val="28"/>
          <w:lang w:val="en-US"/>
        </w:rPr>
        <w:t xml:space="preserve"> </w:t>
      </w:r>
      <w:r w:rsidRPr="008D6C44">
        <w:rPr>
          <w:rFonts w:ascii="Times New Roman" w:hAnsi="Times New Roman" w:cs="Times New Roman"/>
          <w:sz w:val="28"/>
          <w:szCs w:val="28"/>
          <w:lang w:val="en-US"/>
        </w:rPr>
        <w:t>The coronavirus pandemic, which began in 2020 and continues to this day, negatively affected the economy and social structure of the country.</w:t>
      </w:r>
      <w:r w:rsidR="00610E47" w:rsidRPr="00610E47">
        <w:rPr>
          <w:rFonts w:ascii="Times New Roman" w:hAnsi="Times New Roman" w:cs="Times New Roman"/>
          <w:sz w:val="28"/>
          <w:szCs w:val="28"/>
          <w:lang w:val="en-US"/>
        </w:rPr>
        <w:t xml:space="preserve"> At the same time, it significantly accelerated the introduction of digital technologies in various sectors of the economy.</w:t>
      </w:r>
    </w:p>
    <w:p w14:paraId="78D43DB5" w14:textId="77777777" w:rsidR="006E7BF9" w:rsidRDefault="006E7BF9" w:rsidP="006E7BF9">
      <w:pPr>
        <w:spacing w:after="0" w:line="240" w:lineRule="auto"/>
        <w:ind w:firstLine="709"/>
        <w:jc w:val="both"/>
        <w:rPr>
          <w:rFonts w:ascii="Times New Roman" w:hAnsi="Times New Roman" w:cs="Times New Roman"/>
          <w:sz w:val="28"/>
          <w:szCs w:val="28"/>
          <w:lang w:val="en-US"/>
        </w:rPr>
      </w:pPr>
      <w:r w:rsidRPr="006E7BF9">
        <w:rPr>
          <w:rFonts w:ascii="Times New Roman" w:hAnsi="Times New Roman" w:cs="Times New Roman"/>
          <w:b/>
          <w:bCs/>
          <w:sz w:val="28"/>
          <w:szCs w:val="28"/>
          <w:lang w:val="en-US"/>
        </w:rPr>
        <w:t>Keyword:</w:t>
      </w:r>
      <w:r w:rsidRPr="00417B56">
        <w:rPr>
          <w:rFonts w:ascii="Times New Roman" w:hAnsi="Times New Roman" w:cs="Times New Roman"/>
          <w:sz w:val="28"/>
          <w:szCs w:val="28"/>
          <w:lang w:val="en-US"/>
        </w:rPr>
        <w:t xml:space="preserve"> digital economy, digitalization,</w:t>
      </w:r>
      <w:r w:rsidRPr="000602F6">
        <w:rPr>
          <w:rFonts w:ascii="Times New Roman" w:hAnsi="Times New Roman" w:cs="Times New Roman"/>
          <w:sz w:val="28"/>
          <w:szCs w:val="28"/>
          <w:lang w:val="en-US"/>
        </w:rPr>
        <w:t xml:space="preserve"> pandemic, coronavirus, digital technologies, digital services</w:t>
      </w:r>
    </w:p>
    <w:p w14:paraId="3469F96E" w14:textId="01E836A7" w:rsidR="00FB4BD7" w:rsidRPr="008D6C44" w:rsidRDefault="00FB4BD7" w:rsidP="00FB4BD7">
      <w:pPr>
        <w:spacing w:after="0" w:line="240" w:lineRule="auto"/>
        <w:ind w:firstLine="567"/>
        <w:jc w:val="both"/>
        <w:rPr>
          <w:rFonts w:ascii="Times New Roman" w:hAnsi="Times New Roman" w:cs="Times New Roman"/>
          <w:sz w:val="28"/>
          <w:szCs w:val="28"/>
          <w:lang w:val="en-US"/>
        </w:rPr>
      </w:pPr>
    </w:p>
    <w:p w14:paraId="4F1C9FBA" w14:textId="1138C53B" w:rsidR="0025185F" w:rsidRPr="006E7BF9" w:rsidRDefault="0025185F" w:rsidP="0025185F">
      <w:pPr>
        <w:spacing w:after="0" w:line="240" w:lineRule="auto"/>
        <w:jc w:val="both"/>
        <w:rPr>
          <w:rFonts w:ascii="Times New Roman" w:hAnsi="Times New Roman" w:cs="Times New Roman"/>
          <w:b/>
          <w:bCs/>
          <w:sz w:val="28"/>
          <w:szCs w:val="28"/>
        </w:rPr>
      </w:pPr>
      <w:r w:rsidRPr="006E7BF9">
        <w:rPr>
          <w:rFonts w:ascii="Times New Roman" w:hAnsi="Times New Roman" w:cs="Times New Roman"/>
          <w:b/>
          <w:bCs/>
          <w:sz w:val="28"/>
          <w:szCs w:val="28"/>
        </w:rPr>
        <w:t>Введение</w:t>
      </w:r>
    </w:p>
    <w:p w14:paraId="7DE892FD" w14:textId="45A480D5" w:rsidR="00FB4BD7" w:rsidRDefault="0025185F" w:rsidP="00FB4BD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w:t>
      </w:r>
      <w:r>
        <w:rPr>
          <w:rFonts w:ascii="Times New Roman" w:hAnsi="Times New Roman" w:cs="Times New Roman"/>
          <w:sz w:val="28"/>
          <w:szCs w:val="28"/>
          <w:lang w:val="en-US"/>
        </w:rPr>
        <w:t>XXI</w:t>
      </w:r>
      <w:r w:rsidRPr="0091612E">
        <w:rPr>
          <w:rFonts w:ascii="Times New Roman" w:hAnsi="Times New Roman" w:cs="Times New Roman"/>
          <w:sz w:val="28"/>
          <w:szCs w:val="28"/>
        </w:rPr>
        <w:t xml:space="preserve"> </w:t>
      </w:r>
      <w:r>
        <w:rPr>
          <w:rFonts w:ascii="Times New Roman" w:hAnsi="Times New Roman" w:cs="Times New Roman"/>
          <w:sz w:val="28"/>
          <w:szCs w:val="28"/>
        </w:rPr>
        <w:t>веке смартфоны, планшеты, интернет стали привычными атрибутами современной жизни. С каждым годом непрерывно</w:t>
      </w:r>
      <w:r w:rsidR="009A6DD3">
        <w:rPr>
          <w:rFonts w:ascii="Times New Roman" w:hAnsi="Times New Roman" w:cs="Times New Roman"/>
          <w:sz w:val="28"/>
          <w:szCs w:val="28"/>
        </w:rPr>
        <w:t xml:space="preserve"> </w:t>
      </w:r>
      <w:r>
        <w:rPr>
          <w:rFonts w:ascii="Times New Roman" w:hAnsi="Times New Roman" w:cs="Times New Roman"/>
          <w:sz w:val="28"/>
          <w:szCs w:val="28"/>
        </w:rPr>
        <w:t>увеличива</w:t>
      </w:r>
      <w:r w:rsidR="009A6DD3">
        <w:rPr>
          <w:rFonts w:ascii="Times New Roman" w:hAnsi="Times New Roman" w:cs="Times New Roman"/>
          <w:sz w:val="28"/>
          <w:szCs w:val="28"/>
        </w:rPr>
        <w:t>ю</w:t>
      </w:r>
      <w:r>
        <w:rPr>
          <w:rFonts w:ascii="Times New Roman" w:hAnsi="Times New Roman" w:cs="Times New Roman"/>
          <w:sz w:val="28"/>
          <w:szCs w:val="28"/>
        </w:rPr>
        <w:t>тся и расширя</w:t>
      </w:r>
      <w:r w:rsidR="009A6DD3">
        <w:rPr>
          <w:rFonts w:ascii="Times New Roman" w:hAnsi="Times New Roman" w:cs="Times New Roman"/>
          <w:sz w:val="28"/>
          <w:szCs w:val="28"/>
        </w:rPr>
        <w:t>ю</w:t>
      </w:r>
      <w:r>
        <w:rPr>
          <w:rFonts w:ascii="Times New Roman" w:hAnsi="Times New Roman" w:cs="Times New Roman"/>
          <w:sz w:val="28"/>
          <w:szCs w:val="28"/>
        </w:rPr>
        <w:t>тся информационные потоки, раст</w:t>
      </w:r>
      <w:r w:rsidR="009A6DD3">
        <w:rPr>
          <w:rFonts w:ascii="Times New Roman" w:hAnsi="Times New Roman" w:cs="Times New Roman"/>
          <w:sz w:val="28"/>
          <w:szCs w:val="28"/>
        </w:rPr>
        <w:t>ет</w:t>
      </w:r>
      <w:r>
        <w:rPr>
          <w:rFonts w:ascii="Times New Roman" w:hAnsi="Times New Roman" w:cs="Times New Roman"/>
          <w:sz w:val="28"/>
          <w:szCs w:val="28"/>
        </w:rPr>
        <w:t xml:space="preserve"> спрос на современные технологии обработки данных. </w:t>
      </w:r>
      <w:r w:rsidR="009A6DD3">
        <w:rPr>
          <w:rFonts w:ascii="Times New Roman" w:hAnsi="Times New Roman" w:cs="Times New Roman"/>
          <w:sz w:val="28"/>
          <w:szCs w:val="28"/>
        </w:rPr>
        <w:t>Становиться ясно, что именно уровень цифровизации определяет конкурентоспособность не только отдельных компаний, но и стран.</w:t>
      </w:r>
      <w:r w:rsidR="000D5629">
        <w:rPr>
          <w:rFonts w:ascii="Times New Roman" w:hAnsi="Times New Roman" w:cs="Times New Roman"/>
          <w:sz w:val="28"/>
          <w:szCs w:val="28"/>
        </w:rPr>
        <w:t xml:space="preserve"> Для повышения конкурентоспособности экономики страны</w:t>
      </w:r>
      <w:r w:rsidR="009A6DD3">
        <w:rPr>
          <w:rFonts w:ascii="Times New Roman" w:hAnsi="Times New Roman" w:cs="Times New Roman"/>
          <w:sz w:val="28"/>
          <w:szCs w:val="28"/>
        </w:rPr>
        <w:t xml:space="preserve"> </w:t>
      </w:r>
      <w:r w:rsidR="000D5629">
        <w:rPr>
          <w:rFonts w:ascii="Times New Roman" w:hAnsi="Times New Roman" w:cs="Times New Roman"/>
          <w:sz w:val="28"/>
          <w:szCs w:val="28"/>
        </w:rPr>
        <w:t>в</w:t>
      </w:r>
      <w:r w:rsidR="00FB4BD7">
        <w:rPr>
          <w:rFonts w:ascii="Times New Roman" w:hAnsi="Times New Roman" w:cs="Times New Roman"/>
          <w:sz w:val="28"/>
          <w:szCs w:val="28"/>
        </w:rPr>
        <w:t xml:space="preserve"> 2018 году была разработана «Программа развития цифровой экономики в </w:t>
      </w:r>
      <w:r w:rsidR="00FB4BD7">
        <w:rPr>
          <w:rFonts w:ascii="Times New Roman" w:hAnsi="Times New Roman" w:cs="Times New Roman"/>
          <w:sz w:val="28"/>
          <w:szCs w:val="28"/>
        </w:rPr>
        <w:lastRenderedPageBreak/>
        <w:t>Российской Федерации до 2035 года»</w:t>
      </w:r>
      <w:r w:rsidR="00920D15">
        <w:rPr>
          <w:rFonts w:ascii="Times New Roman" w:hAnsi="Times New Roman" w:cs="Times New Roman"/>
          <w:sz w:val="28"/>
          <w:szCs w:val="28"/>
        </w:rPr>
        <w:t xml:space="preserve"> </w:t>
      </w:r>
      <w:r w:rsidR="002A3890" w:rsidRPr="002A3890">
        <w:rPr>
          <w:rFonts w:ascii="Times New Roman" w:hAnsi="Times New Roman" w:cs="Times New Roman"/>
          <w:sz w:val="28"/>
          <w:szCs w:val="28"/>
        </w:rPr>
        <w:t>[</w:t>
      </w:r>
      <w:r w:rsidR="00610E47">
        <w:rPr>
          <w:rFonts w:ascii="Times New Roman" w:hAnsi="Times New Roman" w:cs="Times New Roman"/>
          <w:sz w:val="28"/>
          <w:szCs w:val="28"/>
        </w:rPr>
        <w:t>1</w:t>
      </w:r>
      <w:r w:rsidR="002A3890" w:rsidRPr="002A3890">
        <w:rPr>
          <w:rFonts w:ascii="Times New Roman" w:hAnsi="Times New Roman" w:cs="Times New Roman"/>
          <w:sz w:val="28"/>
          <w:szCs w:val="28"/>
        </w:rPr>
        <w:t>]</w:t>
      </w:r>
      <w:r w:rsidR="00FB4BD7">
        <w:rPr>
          <w:rFonts w:ascii="Times New Roman" w:hAnsi="Times New Roman" w:cs="Times New Roman"/>
          <w:sz w:val="28"/>
          <w:szCs w:val="28"/>
        </w:rPr>
        <w:t>. В ней определены цели и задачи внутренней и внешней политики Р</w:t>
      </w:r>
      <w:r w:rsidR="00610E47">
        <w:rPr>
          <w:rFonts w:ascii="Times New Roman" w:hAnsi="Times New Roman" w:cs="Times New Roman"/>
          <w:sz w:val="28"/>
          <w:szCs w:val="28"/>
        </w:rPr>
        <w:t>оссии</w:t>
      </w:r>
      <w:r w:rsidR="00FB4BD7">
        <w:rPr>
          <w:rFonts w:ascii="Times New Roman" w:hAnsi="Times New Roman" w:cs="Times New Roman"/>
          <w:sz w:val="28"/>
          <w:szCs w:val="28"/>
        </w:rPr>
        <w:t xml:space="preserve"> в области применения и совершенствования </w:t>
      </w:r>
      <w:r w:rsidR="002A3890">
        <w:rPr>
          <w:rFonts w:ascii="Times New Roman" w:hAnsi="Times New Roman" w:cs="Times New Roman"/>
          <w:sz w:val="28"/>
          <w:szCs w:val="28"/>
        </w:rPr>
        <w:t xml:space="preserve">современных цифровых технологий. В 2019 году Программа получила статус национального проекта и развитие цифровой экономики стало одним из приоритетных направлений развития экономики России. </w:t>
      </w:r>
      <w:r w:rsidR="00531BDD">
        <w:rPr>
          <w:rFonts w:ascii="Times New Roman" w:hAnsi="Times New Roman" w:cs="Times New Roman"/>
          <w:sz w:val="28"/>
          <w:szCs w:val="28"/>
        </w:rPr>
        <w:t xml:space="preserve">Согласно Программы одной из основных задач на ближайшие 5–7 лет должно было стать формирование глобальной экосистемы, основанной на цифровой трансформации основных сфер деятельности. В 2019 году еще никто в мире не мог предположить, что </w:t>
      </w:r>
      <w:r w:rsidR="005448CB">
        <w:rPr>
          <w:rFonts w:ascii="Times New Roman" w:hAnsi="Times New Roman" w:cs="Times New Roman"/>
          <w:sz w:val="28"/>
          <w:szCs w:val="28"/>
        </w:rPr>
        <w:t xml:space="preserve">в следующем году человечество познакомится с вирусом </w:t>
      </w:r>
      <w:proofErr w:type="spellStart"/>
      <w:r w:rsidR="005448CB">
        <w:rPr>
          <w:rFonts w:ascii="Times New Roman" w:hAnsi="Times New Roman" w:cs="Times New Roman"/>
          <w:sz w:val="28"/>
          <w:szCs w:val="28"/>
          <w:lang w:val="en-US"/>
        </w:rPr>
        <w:t>Covid</w:t>
      </w:r>
      <w:proofErr w:type="spellEnd"/>
      <w:r w:rsidR="005448CB" w:rsidRPr="005448CB">
        <w:rPr>
          <w:rFonts w:ascii="Times New Roman" w:hAnsi="Times New Roman" w:cs="Times New Roman"/>
          <w:sz w:val="28"/>
          <w:szCs w:val="28"/>
        </w:rPr>
        <w:t>-19</w:t>
      </w:r>
      <w:r w:rsidR="005448CB">
        <w:rPr>
          <w:rFonts w:ascii="Times New Roman" w:hAnsi="Times New Roman" w:cs="Times New Roman"/>
          <w:sz w:val="28"/>
          <w:szCs w:val="28"/>
        </w:rPr>
        <w:t>, что цифровые технологии будут активно использоваться в борьбе с пандемией.</w:t>
      </w:r>
    </w:p>
    <w:p w14:paraId="35EA76BD" w14:textId="7ED9FF2E" w:rsidR="00476C6D" w:rsidRDefault="00476C6D" w:rsidP="00EA1132">
      <w:pPr>
        <w:spacing w:after="0" w:line="240" w:lineRule="auto"/>
        <w:ind w:firstLine="567"/>
        <w:jc w:val="both"/>
        <w:rPr>
          <w:rFonts w:ascii="Times New Roman" w:hAnsi="Times New Roman" w:cs="Times New Roman"/>
          <w:sz w:val="28"/>
          <w:szCs w:val="28"/>
        </w:rPr>
      </w:pPr>
    </w:p>
    <w:p w14:paraId="0C1F95B4" w14:textId="0D110A46" w:rsidR="00476C6D" w:rsidRPr="006E7BF9" w:rsidRDefault="00476C6D" w:rsidP="00476C6D">
      <w:pPr>
        <w:spacing w:after="0" w:line="240" w:lineRule="auto"/>
        <w:rPr>
          <w:rFonts w:ascii="Times New Roman" w:hAnsi="Times New Roman" w:cs="Times New Roman"/>
          <w:b/>
          <w:bCs/>
          <w:sz w:val="28"/>
          <w:szCs w:val="28"/>
        </w:rPr>
      </w:pPr>
      <w:r w:rsidRPr="006E7BF9">
        <w:rPr>
          <w:rFonts w:ascii="Times New Roman" w:hAnsi="Times New Roman" w:cs="Times New Roman"/>
          <w:b/>
          <w:bCs/>
          <w:sz w:val="28"/>
          <w:szCs w:val="28"/>
        </w:rPr>
        <w:t>Методология исследования</w:t>
      </w:r>
    </w:p>
    <w:p w14:paraId="14B29B55" w14:textId="491F4A39" w:rsidR="00475ED7" w:rsidRDefault="00832A4F" w:rsidP="00475ED7">
      <w:pPr>
        <w:pStyle w:val="Pa5"/>
        <w:spacing w:line="240" w:lineRule="auto"/>
        <w:ind w:firstLine="567"/>
        <w:contextualSpacing/>
        <w:jc w:val="both"/>
        <w:rPr>
          <w:rFonts w:ascii="Times New Roman" w:hAnsi="Times New Roman" w:cs="Times New Roman"/>
          <w:color w:val="000000"/>
          <w:sz w:val="28"/>
          <w:szCs w:val="28"/>
        </w:rPr>
      </w:pPr>
      <w:r w:rsidRPr="00832A4F">
        <w:rPr>
          <w:rFonts w:ascii="Times New Roman" w:hAnsi="Times New Roman" w:cs="Times New Roman"/>
          <w:color w:val="000000"/>
          <w:sz w:val="28"/>
          <w:szCs w:val="28"/>
        </w:rPr>
        <w:t>Цифровая экономика</w:t>
      </w:r>
      <w:r>
        <w:rPr>
          <w:rFonts w:ascii="Times New Roman" w:hAnsi="Times New Roman" w:cs="Times New Roman"/>
          <w:color w:val="000000"/>
          <w:sz w:val="28"/>
          <w:szCs w:val="28"/>
        </w:rPr>
        <w:t xml:space="preserve"> – это </w:t>
      </w:r>
      <w:r w:rsidRPr="00832A4F">
        <w:rPr>
          <w:rFonts w:ascii="Times New Roman" w:hAnsi="Times New Roman" w:cs="Times New Roman"/>
          <w:color w:val="000000"/>
          <w:sz w:val="28"/>
          <w:szCs w:val="28"/>
        </w:rPr>
        <w:t>новое социально-экономическое явление, развивающееся стремительными темпами</w:t>
      </w:r>
      <w:r>
        <w:rPr>
          <w:rFonts w:ascii="Times New Roman" w:hAnsi="Times New Roman" w:cs="Times New Roman"/>
          <w:color w:val="000000"/>
          <w:sz w:val="28"/>
          <w:szCs w:val="28"/>
        </w:rPr>
        <w:t>.</w:t>
      </w:r>
      <w:r w:rsidRPr="00832A4F">
        <w:rPr>
          <w:rFonts w:ascii="Times New Roman" w:hAnsi="Times New Roman" w:cs="Times New Roman"/>
          <w:color w:val="000000"/>
          <w:sz w:val="28"/>
          <w:szCs w:val="28"/>
        </w:rPr>
        <w:t xml:space="preserve"> </w:t>
      </w:r>
      <w:r w:rsidR="00B71382" w:rsidRPr="00B71382">
        <w:rPr>
          <w:rFonts w:ascii="Times New Roman" w:hAnsi="Times New Roman" w:cs="Times New Roman"/>
          <w:color w:val="000000"/>
          <w:sz w:val="28"/>
          <w:szCs w:val="28"/>
        </w:rPr>
        <w:t>Формирование цифровой экономики страны</w:t>
      </w:r>
      <w:r w:rsidR="00B71382">
        <w:rPr>
          <w:rFonts w:ascii="Times New Roman" w:hAnsi="Times New Roman" w:cs="Times New Roman"/>
          <w:color w:val="000000"/>
          <w:sz w:val="28"/>
          <w:szCs w:val="28"/>
        </w:rPr>
        <w:t xml:space="preserve"> – </w:t>
      </w:r>
      <w:r w:rsidR="00B71382" w:rsidRPr="00B71382">
        <w:rPr>
          <w:rFonts w:ascii="Times New Roman" w:hAnsi="Times New Roman" w:cs="Times New Roman"/>
          <w:color w:val="000000"/>
          <w:sz w:val="28"/>
          <w:szCs w:val="28"/>
        </w:rPr>
        <w:t>одна из приоритетных целей на государственном уровне.</w:t>
      </w:r>
      <w:r w:rsidR="00B71382">
        <w:rPr>
          <w:rFonts w:ascii="Times New Roman" w:hAnsi="Times New Roman" w:cs="Times New Roman"/>
          <w:color w:val="000000"/>
          <w:sz w:val="28"/>
          <w:szCs w:val="28"/>
        </w:rPr>
        <w:t xml:space="preserve"> </w:t>
      </w:r>
      <w:r w:rsidRPr="00832A4F">
        <w:rPr>
          <w:rFonts w:ascii="Times New Roman" w:hAnsi="Times New Roman" w:cs="Times New Roman"/>
          <w:color w:val="000000"/>
          <w:sz w:val="28"/>
          <w:szCs w:val="28"/>
        </w:rPr>
        <w:t>Цифровая трансформация</w:t>
      </w:r>
      <w:r>
        <w:rPr>
          <w:rFonts w:ascii="Times New Roman" w:hAnsi="Times New Roman" w:cs="Times New Roman"/>
          <w:color w:val="000000"/>
          <w:sz w:val="28"/>
          <w:szCs w:val="28"/>
        </w:rPr>
        <w:t xml:space="preserve"> общества</w:t>
      </w:r>
      <w:r w:rsidRPr="00832A4F">
        <w:rPr>
          <w:rFonts w:ascii="Times New Roman" w:hAnsi="Times New Roman" w:cs="Times New Roman"/>
          <w:color w:val="000000"/>
          <w:sz w:val="28"/>
          <w:szCs w:val="28"/>
        </w:rPr>
        <w:t xml:space="preserve"> предполагает полное преобразование социально</w:t>
      </w:r>
      <w:r>
        <w:rPr>
          <w:rFonts w:ascii="Times New Roman" w:hAnsi="Times New Roman" w:cs="Times New Roman"/>
          <w:color w:val="000000"/>
          <w:sz w:val="28"/>
          <w:szCs w:val="28"/>
        </w:rPr>
        <w:t>-</w:t>
      </w:r>
      <w:r w:rsidRPr="00832A4F">
        <w:rPr>
          <w:rFonts w:ascii="Times New Roman" w:hAnsi="Times New Roman" w:cs="Times New Roman"/>
          <w:color w:val="000000"/>
          <w:sz w:val="28"/>
          <w:szCs w:val="28"/>
        </w:rPr>
        <w:t>экономической системы, ее концепции и формы фу</w:t>
      </w:r>
      <w:r>
        <w:rPr>
          <w:rFonts w:ascii="Times New Roman" w:hAnsi="Times New Roman" w:cs="Times New Roman"/>
          <w:color w:val="000000"/>
          <w:sz w:val="28"/>
          <w:szCs w:val="28"/>
        </w:rPr>
        <w:t>нкционирования.</w:t>
      </w:r>
      <w:r w:rsidRPr="00832A4F">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В то же время </w:t>
      </w:r>
      <w:r w:rsidRPr="00832A4F">
        <w:rPr>
          <w:rFonts w:ascii="Times New Roman" w:hAnsi="Times New Roman" w:cs="Times New Roman"/>
          <w:color w:val="000000"/>
          <w:sz w:val="28"/>
          <w:szCs w:val="28"/>
        </w:rPr>
        <w:t>цель цифровой трансформации выступает как следствие существующих потребностей общества и государства в цифровой экономике</w:t>
      </w:r>
      <w:r>
        <w:rPr>
          <w:rFonts w:ascii="Times New Roman" w:hAnsi="Times New Roman" w:cs="Times New Roman"/>
          <w:color w:val="000000"/>
          <w:sz w:val="28"/>
          <w:szCs w:val="28"/>
        </w:rPr>
        <w:t>.</w:t>
      </w:r>
      <w:r w:rsidRPr="00832A4F">
        <w:rPr>
          <w:rFonts w:ascii="Times New Roman" w:hAnsi="Times New Roman" w:cs="Times New Roman"/>
          <w:color w:val="000000"/>
          <w:sz w:val="28"/>
          <w:szCs w:val="28"/>
        </w:rPr>
        <w:t xml:space="preserve"> </w:t>
      </w:r>
      <w:r w:rsidR="00475ED7">
        <w:rPr>
          <w:rFonts w:ascii="Times New Roman" w:hAnsi="Times New Roman" w:cs="Times New Roman"/>
          <w:color w:val="000000"/>
          <w:sz w:val="28"/>
          <w:szCs w:val="28"/>
        </w:rPr>
        <w:t xml:space="preserve">Для эффективного развития цифровой экономики необходимо обеспечить сотрудничество государственных структур и компаний, работающих в области цифровых инноваций; создать условия для   активного использования информационных технологий при автоматизации производственных процессов; способствовать профессиональной подготовке и переподготовке кадров, формированию необходимых цифровых компетенций у населения. </w:t>
      </w:r>
    </w:p>
    <w:p w14:paraId="5A14FEAE" w14:textId="77777777" w:rsidR="00832A4F" w:rsidRDefault="00832A4F" w:rsidP="00EA1132">
      <w:pPr>
        <w:spacing w:after="0" w:line="240" w:lineRule="auto"/>
        <w:ind w:firstLine="567"/>
        <w:jc w:val="both"/>
        <w:rPr>
          <w:rFonts w:ascii="Times New Roman" w:hAnsi="Times New Roman" w:cs="Times New Roman"/>
          <w:sz w:val="28"/>
          <w:szCs w:val="28"/>
        </w:rPr>
      </w:pPr>
    </w:p>
    <w:p w14:paraId="7C17633E" w14:textId="28474A45" w:rsidR="00832A4F" w:rsidRPr="006E7BF9" w:rsidRDefault="00832A4F" w:rsidP="00832A4F">
      <w:pPr>
        <w:spacing w:after="0" w:line="240" w:lineRule="auto"/>
        <w:jc w:val="both"/>
        <w:rPr>
          <w:rFonts w:ascii="Times New Roman" w:hAnsi="Times New Roman" w:cs="Times New Roman"/>
          <w:b/>
          <w:bCs/>
          <w:sz w:val="28"/>
          <w:szCs w:val="28"/>
        </w:rPr>
      </w:pPr>
      <w:r w:rsidRPr="006E7BF9">
        <w:rPr>
          <w:rFonts w:ascii="Times New Roman" w:hAnsi="Times New Roman" w:cs="Times New Roman"/>
          <w:b/>
          <w:bCs/>
          <w:sz w:val="28"/>
          <w:szCs w:val="28"/>
        </w:rPr>
        <w:t>Результаты исследования</w:t>
      </w:r>
    </w:p>
    <w:p w14:paraId="14157B62" w14:textId="727B37C5" w:rsidR="002B6BB5" w:rsidRDefault="00610E47" w:rsidP="00EA113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Весной 2020 года п</w:t>
      </w:r>
      <w:r w:rsidR="004F3693">
        <w:rPr>
          <w:rFonts w:ascii="Times New Roman" w:hAnsi="Times New Roman" w:cs="Times New Roman"/>
          <w:sz w:val="28"/>
          <w:szCs w:val="28"/>
        </w:rPr>
        <w:t>очти половина населения</w:t>
      </w:r>
      <w:r w:rsidR="007D3639">
        <w:rPr>
          <w:rFonts w:ascii="Times New Roman" w:hAnsi="Times New Roman" w:cs="Times New Roman"/>
          <w:sz w:val="28"/>
          <w:szCs w:val="28"/>
        </w:rPr>
        <w:t xml:space="preserve"> земли</w:t>
      </w:r>
      <w:r w:rsidR="004F3693">
        <w:rPr>
          <w:rFonts w:ascii="Times New Roman" w:hAnsi="Times New Roman" w:cs="Times New Roman"/>
          <w:sz w:val="28"/>
          <w:szCs w:val="28"/>
        </w:rPr>
        <w:t xml:space="preserve"> </w:t>
      </w:r>
      <w:r w:rsidR="007D3639">
        <w:rPr>
          <w:rFonts w:ascii="Times New Roman" w:hAnsi="Times New Roman" w:cs="Times New Roman"/>
          <w:sz w:val="28"/>
          <w:szCs w:val="28"/>
        </w:rPr>
        <w:t xml:space="preserve">оказались в вынужденной изоляции, затем в течение всего года периодически вводились и вводятся до сих пор ограничительные меры, призванные уменьшить распространение </w:t>
      </w:r>
      <w:r w:rsidR="00211B4A">
        <w:rPr>
          <w:rFonts w:ascii="Times New Roman" w:hAnsi="Times New Roman" w:cs="Times New Roman"/>
          <w:sz w:val="28"/>
          <w:szCs w:val="28"/>
        </w:rPr>
        <w:t>коронавируса</w:t>
      </w:r>
      <w:r w:rsidR="007D3639">
        <w:rPr>
          <w:rFonts w:ascii="Times New Roman" w:hAnsi="Times New Roman" w:cs="Times New Roman"/>
          <w:sz w:val="28"/>
          <w:szCs w:val="28"/>
        </w:rPr>
        <w:t>. Все это привело к значительному росту потребляемых цифровых услуг</w:t>
      </w:r>
      <w:r w:rsidR="001A4BAC">
        <w:rPr>
          <w:rFonts w:ascii="Times New Roman" w:hAnsi="Times New Roman" w:cs="Times New Roman"/>
          <w:sz w:val="28"/>
          <w:szCs w:val="28"/>
        </w:rPr>
        <w:t>, ибо во время карантинных ограничений только цифровые каналы связи да</w:t>
      </w:r>
      <w:r w:rsidR="001D4126">
        <w:rPr>
          <w:rFonts w:ascii="Times New Roman" w:hAnsi="Times New Roman" w:cs="Times New Roman"/>
          <w:sz w:val="28"/>
          <w:szCs w:val="28"/>
        </w:rPr>
        <w:t>ют</w:t>
      </w:r>
      <w:r w:rsidR="001A4BAC">
        <w:rPr>
          <w:rFonts w:ascii="Times New Roman" w:hAnsi="Times New Roman" w:cs="Times New Roman"/>
          <w:sz w:val="28"/>
          <w:szCs w:val="28"/>
        </w:rPr>
        <w:t xml:space="preserve"> возможность общения с внешним миром. </w:t>
      </w:r>
    </w:p>
    <w:p w14:paraId="614B79B0" w14:textId="6112290D" w:rsidR="00476C6D" w:rsidRDefault="001A4BAC" w:rsidP="00832A4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Используя </w:t>
      </w:r>
      <w:r w:rsidR="002B6BB5">
        <w:rPr>
          <w:rFonts w:ascii="Times New Roman" w:hAnsi="Times New Roman" w:cs="Times New Roman"/>
          <w:sz w:val="28"/>
          <w:szCs w:val="28"/>
        </w:rPr>
        <w:t>И</w:t>
      </w:r>
      <w:r>
        <w:rPr>
          <w:rFonts w:ascii="Times New Roman" w:hAnsi="Times New Roman" w:cs="Times New Roman"/>
          <w:sz w:val="28"/>
          <w:szCs w:val="28"/>
        </w:rPr>
        <w:t>нтернет</w:t>
      </w:r>
      <w:r w:rsidR="002B6BB5">
        <w:rPr>
          <w:rFonts w:ascii="Times New Roman" w:hAnsi="Times New Roman" w:cs="Times New Roman"/>
          <w:sz w:val="28"/>
          <w:szCs w:val="28"/>
        </w:rPr>
        <w:t>,</w:t>
      </w:r>
      <w:r>
        <w:rPr>
          <w:rFonts w:ascii="Times New Roman" w:hAnsi="Times New Roman" w:cs="Times New Roman"/>
          <w:sz w:val="28"/>
          <w:szCs w:val="28"/>
        </w:rPr>
        <w:t xml:space="preserve"> мы </w:t>
      </w:r>
      <w:r w:rsidR="00157726">
        <w:rPr>
          <w:rFonts w:ascii="Times New Roman" w:hAnsi="Times New Roman" w:cs="Times New Roman"/>
          <w:sz w:val="28"/>
          <w:szCs w:val="28"/>
        </w:rPr>
        <w:t>смогли не просто пережить карантин, но и продолжи</w:t>
      </w:r>
      <w:r w:rsidR="002B6BB5">
        <w:rPr>
          <w:rFonts w:ascii="Times New Roman" w:hAnsi="Times New Roman" w:cs="Times New Roman"/>
          <w:sz w:val="28"/>
          <w:szCs w:val="28"/>
        </w:rPr>
        <w:t>ть</w:t>
      </w:r>
      <w:r w:rsidR="00157726">
        <w:rPr>
          <w:rFonts w:ascii="Times New Roman" w:hAnsi="Times New Roman" w:cs="Times New Roman"/>
          <w:sz w:val="28"/>
          <w:szCs w:val="28"/>
        </w:rPr>
        <w:t xml:space="preserve"> активную деятельность, </w:t>
      </w:r>
      <w:r w:rsidR="002B6BB5">
        <w:rPr>
          <w:rFonts w:ascii="Times New Roman" w:hAnsi="Times New Roman" w:cs="Times New Roman"/>
          <w:sz w:val="28"/>
          <w:szCs w:val="28"/>
        </w:rPr>
        <w:t>школьники</w:t>
      </w:r>
      <w:r w:rsidR="00157726">
        <w:rPr>
          <w:rFonts w:ascii="Times New Roman" w:hAnsi="Times New Roman" w:cs="Times New Roman"/>
          <w:sz w:val="28"/>
          <w:szCs w:val="28"/>
        </w:rPr>
        <w:t xml:space="preserve"> и студенты продолжили учит</w:t>
      </w:r>
      <w:r w:rsidR="002B6BB5">
        <w:rPr>
          <w:rFonts w:ascii="Times New Roman" w:hAnsi="Times New Roman" w:cs="Times New Roman"/>
          <w:sz w:val="28"/>
          <w:szCs w:val="28"/>
        </w:rPr>
        <w:t>ь</w:t>
      </w:r>
      <w:r w:rsidR="00157726">
        <w:rPr>
          <w:rFonts w:ascii="Times New Roman" w:hAnsi="Times New Roman" w:cs="Times New Roman"/>
          <w:sz w:val="28"/>
          <w:szCs w:val="28"/>
        </w:rPr>
        <w:t>ся удаленно, многие сотрудники компаний перешли на удаленную работу. Не все сразу получилось, были проблемы, связанные с большой загрузкой цифровых каналов связи, но жизнь не остановилась, общество научилось жить и работать</w:t>
      </w:r>
      <w:r w:rsidR="002B6BB5">
        <w:rPr>
          <w:rFonts w:ascii="Times New Roman" w:hAnsi="Times New Roman" w:cs="Times New Roman"/>
          <w:sz w:val="28"/>
          <w:szCs w:val="28"/>
        </w:rPr>
        <w:t xml:space="preserve"> в условиях пандемии</w:t>
      </w:r>
      <w:r w:rsidR="00157726">
        <w:rPr>
          <w:rFonts w:ascii="Times New Roman" w:hAnsi="Times New Roman" w:cs="Times New Roman"/>
          <w:sz w:val="28"/>
          <w:szCs w:val="28"/>
        </w:rPr>
        <w:t xml:space="preserve">, цифровизация экономики и социальной сферы пошла с утроенной скоростью. </w:t>
      </w:r>
    </w:p>
    <w:p w14:paraId="361D5B6E" w14:textId="61C3C6EA" w:rsidR="00211B4A" w:rsidRDefault="00CD6A45" w:rsidP="00EA113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Достаточно быстро появилось мно</w:t>
      </w:r>
      <w:r w:rsidR="0066671A">
        <w:rPr>
          <w:rFonts w:ascii="Times New Roman" w:hAnsi="Times New Roman" w:cs="Times New Roman"/>
          <w:sz w:val="28"/>
          <w:szCs w:val="28"/>
        </w:rPr>
        <w:t>го</w:t>
      </w:r>
      <w:r>
        <w:rPr>
          <w:rFonts w:ascii="Times New Roman" w:hAnsi="Times New Roman" w:cs="Times New Roman"/>
          <w:sz w:val="28"/>
          <w:szCs w:val="28"/>
        </w:rPr>
        <w:t xml:space="preserve"> разных онлайн-услуг и онлайн-сервисов. </w:t>
      </w:r>
      <w:r w:rsidR="00932622">
        <w:rPr>
          <w:rFonts w:ascii="Times New Roman" w:hAnsi="Times New Roman" w:cs="Times New Roman"/>
          <w:sz w:val="28"/>
          <w:szCs w:val="28"/>
        </w:rPr>
        <w:t xml:space="preserve">Закрытие крупных торговых центров во время карантина привело к увеличению торговли через Интернет. </w:t>
      </w:r>
      <w:r w:rsidR="00211B4A">
        <w:rPr>
          <w:rFonts w:ascii="Times New Roman" w:hAnsi="Times New Roman" w:cs="Times New Roman"/>
          <w:sz w:val="28"/>
          <w:szCs w:val="28"/>
        </w:rPr>
        <w:t>«</w:t>
      </w:r>
      <w:r w:rsidR="00211B4A" w:rsidRPr="00211B4A">
        <w:rPr>
          <w:rFonts w:ascii="Times New Roman" w:hAnsi="Times New Roman" w:cs="Times New Roman"/>
          <w:sz w:val="28"/>
          <w:szCs w:val="28"/>
        </w:rPr>
        <w:t>Больше всего выгоды от периода ограничений, связанных с коронавирусом, получила, пожалуй, отрасль цифрового ретейла. Эксперты и раньше предрекали, что самым большим потенциалом роста среди электронной торговли обладает продажа продуктов питания. Так в октябре 2019 года, гендиректор «</w:t>
      </w:r>
      <w:proofErr w:type="spellStart"/>
      <w:r w:rsidR="00211B4A" w:rsidRPr="00211B4A">
        <w:rPr>
          <w:rFonts w:ascii="Times New Roman" w:hAnsi="Times New Roman" w:cs="Times New Roman"/>
          <w:sz w:val="28"/>
          <w:szCs w:val="28"/>
        </w:rPr>
        <w:t>Яндекс.Маркета</w:t>
      </w:r>
      <w:proofErr w:type="spellEnd"/>
      <w:r w:rsidR="00211B4A" w:rsidRPr="00211B4A">
        <w:rPr>
          <w:rFonts w:ascii="Times New Roman" w:hAnsi="Times New Roman" w:cs="Times New Roman"/>
          <w:sz w:val="28"/>
          <w:szCs w:val="28"/>
        </w:rPr>
        <w:t>» Максим Гришаков </w:t>
      </w:r>
      <w:hyperlink r:id="rId5" w:tgtFrame="_blank" w:history="1">
        <w:r w:rsidR="00211B4A" w:rsidRPr="002B6BB5">
          <w:rPr>
            <w:rStyle w:val="a3"/>
            <w:rFonts w:ascii="Times New Roman" w:hAnsi="Times New Roman" w:cs="Times New Roman"/>
            <w:color w:val="auto"/>
            <w:sz w:val="28"/>
            <w:szCs w:val="28"/>
            <w:u w:val="none"/>
          </w:rPr>
          <w:t>говорил</w:t>
        </w:r>
      </w:hyperlink>
      <w:r w:rsidR="00211B4A" w:rsidRPr="00211B4A">
        <w:rPr>
          <w:rFonts w:ascii="Times New Roman" w:hAnsi="Times New Roman" w:cs="Times New Roman"/>
          <w:sz w:val="28"/>
          <w:szCs w:val="28"/>
        </w:rPr>
        <w:t>, что она станет основным драйвером роста E-</w:t>
      </w:r>
      <w:proofErr w:type="spellStart"/>
      <w:r w:rsidR="00211B4A" w:rsidRPr="00211B4A">
        <w:rPr>
          <w:rFonts w:ascii="Times New Roman" w:hAnsi="Times New Roman" w:cs="Times New Roman"/>
          <w:sz w:val="28"/>
          <w:szCs w:val="28"/>
        </w:rPr>
        <w:t>commerce</w:t>
      </w:r>
      <w:proofErr w:type="spellEnd"/>
      <w:r w:rsidR="00211B4A" w:rsidRPr="00211B4A">
        <w:rPr>
          <w:rFonts w:ascii="Times New Roman" w:hAnsi="Times New Roman" w:cs="Times New Roman"/>
          <w:sz w:val="28"/>
          <w:szCs w:val="28"/>
        </w:rPr>
        <w:t xml:space="preserve"> в мире в ближайшие пять лет: «Сегодня продукты питания люди еще стараются покупать в магазине. Им хочется понюхать и потрогать еду перед покупкой. Но качество доставки улучшается, поколения меняются, поэтому скоро это [покупки продуктов онлайн] будет в порядке вещей».</w:t>
      </w:r>
      <w:r w:rsidR="00211B4A">
        <w:rPr>
          <w:rFonts w:ascii="Times New Roman" w:hAnsi="Times New Roman" w:cs="Times New Roman"/>
          <w:sz w:val="28"/>
          <w:szCs w:val="28"/>
        </w:rPr>
        <w:t xml:space="preserve"> </w:t>
      </w:r>
      <w:r w:rsidR="00211B4A" w:rsidRPr="00211B4A">
        <w:rPr>
          <w:rFonts w:ascii="Times New Roman" w:hAnsi="Times New Roman" w:cs="Times New Roman"/>
          <w:sz w:val="28"/>
          <w:szCs w:val="28"/>
        </w:rPr>
        <w:t>Пандемия подтолкнула эту отрасль к развитию</w:t>
      </w:r>
      <w:r w:rsidR="006369FE">
        <w:rPr>
          <w:rFonts w:ascii="Times New Roman" w:hAnsi="Times New Roman" w:cs="Times New Roman"/>
          <w:sz w:val="28"/>
          <w:szCs w:val="28"/>
        </w:rPr>
        <w:t xml:space="preserve">» </w:t>
      </w:r>
      <w:r w:rsidR="006369FE" w:rsidRPr="006369FE">
        <w:rPr>
          <w:rFonts w:ascii="Times New Roman" w:hAnsi="Times New Roman" w:cs="Times New Roman"/>
          <w:sz w:val="28"/>
          <w:szCs w:val="28"/>
        </w:rPr>
        <w:t>[</w:t>
      </w:r>
      <w:r w:rsidR="00920D15">
        <w:rPr>
          <w:rFonts w:ascii="Times New Roman" w:hAnsi="Times New Roman" w:cs="Times New Roman"/>
          <w:sz w:val="28"/>
          <w:szCs w:val="28"/>
        </w:rPr>
        <w:t>2</w:t>
      </w:r>
      <w:r w:rsidR="006369FE" w:rsidRPr="006369FE">
        <w:rPr>
          <w:rFonts w:ascii="Times New Roman" w:hAnsi="Times New Roman" w:cs="Times New Roman"/>
          <w:sz w:val="28"/>
          <w:szCs w:val="28"/>
        </w:rPr>
        <w:t>]</w:t>
      </w:r>
      <w:r w:rsidR="00920D15">
        <w:rPr>
          <w:rFonts w:ascii="Times New Roman" w:hAnsi="Times New Roman" w:cs="Times New Roman"/>
          <w:sz w:val="28"/>
          <w:szCs w:val="28"/>
        </w:rPr>
        <w:t>.</w:t>
      </w:r>
      <w:r w:rsidR="006369FE">
        <w:rPr>
          <w:rFonts w:ascii="Times New Roman" w:hAnsi="Times New Roman" w:cs="Times New Roman"/>
          <w:sz w:val="28"/>
          <w:szCs w:val="28"/>
        </w:rPr>
        <w:t xml:space="preserve"> Многие </w:t>
      </w:r>
      <w:r w:rsidR="002B6BB5">
        <w:rPr>
          <w:rFonts w:ascii="Times New Roman" w:hAnsi="Times New Roman" w:cs="Times New Roman"/>
          <w:sz w:val="28"/>
          <w:szCs w:val="28"/>
        </w:rPr>
        <w:t xml:space="preserve">сети </w:t>
      </w:r>
      <w:r w:rsidR="006369FE">
        <w:rPr>
          <w:rFonts w:ascii="Times New Roman" w:hAnsi="Times New Roman" w:cs="Times New Roman"/>
          <w:sz w:val="28"/>
          <w:szCs w:val="28"/>
        </w:rPr>
        <w:t>магазин</w:t>
      </w:r>
      <w:r w:rsidR="002B6BB5">
        <w:rPr>
          <w:rFonts w:ascii="Times New Roman" w:hAnsi="Times New Roman" w:cs="Times New Roman"/>
          <w:sz w:val="28"/>
          <w:szCs w:val="28"/>
        </w:rPr>
        <w:t>ов</w:t>
      </w:r>
      <w:r w:rsidR="006369FE">
        <w:rPr>
          <w:rFonts w:ascii="Times New Roman" w:hAnsi="Times New Roman" w:cs="Times New Roman"/>
          <w:sz w:val="28"/>
          <w:szCs w:val="28"/>
        </w:rPr>
        <w:t>, такие как «Пятерочка», «</w:t>
      </w:r>
      <w:proofErr w:type="spellStart"/>
      <w:r w:rsidR="006369FE">
        <w:rPr>
          <w:rFonts w:ascii="Times New Roman" w:hAnsi="Times New Roman" w:cs="Times New Roman"/>
          <w:sz w:val="28"/>
          <w:szCs w:val="28"/>
        </w:rPr>
        <w:t>Слата</w:t>
      </w:r>
      <w:proofErr w:type="spellEnd"/>
      <w:r w:rsidR="006369FE">
        <w:rPr>
          <w:rFonts w:ascii="Times New Roman" w:hAnsi="Times New Roman" w:cs="Times New Roman"/>
          <w:sz w:val="28"/>
          <w:szCs w:val="28"/>
        </w:rPr>
        <w:t xml:space="preserve">», «Абсолют», во время карантина запустили свои сервисы доставки. Это позволило им не только увеличить объемы продаж, в первую очередь через из Интернет, но и создать дополнительные рабочие места. </w:t>
      </w:r>
    </w:p>
    <w:p w14:paraId="6E8FC973" w14:textId="2879D2B4" w:rsidR="002B6BB5" w:rsidRDefault="00CE72AA" w:rsidP="00EA113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Цифровые сервисы стали активно использоваться в области здравоохранения. Были созданы консультационные центры, которые проводят консультации больных через интернет. Так за 2020 год </w:t>
      </w:r>
      <w:r w:rsidR="0066671A">
        <w:rPr>
          <w:rFonts w:ascii="Times New Roman" w:hAnsi="Times New Roman" w:cs="Times New Roman"/>
          <w:sz w:val="28"/>
          <w:szCs w:val="28"/>
        </w:rPr>
        <w:t>с</w:t>
      </w:r>
      <w:r w:rsidRPr="00CE72AA">
        <w:rPr>
          <w:rFonts w:ascii="Times New Roman" w:hAnsi="Times New Roman" w:cs="Times New Roman"/>
          <w:sz w:val="28"/>
          <w:szCs w:val="28"/>
        </w:rPr>
        <w:t xml:space="preserve">пециалисты </w:t>
      </w:r>
      <w:r w:rsidR="0066671A">
        <w:rPr>
          <w:rFonts w:ascii="Times New Roman" w:hAnsi="Times New Roman" w:cs="Times New Roman"/>
          <w:sz w:val="28"/>
          <w:szCs w:val="28"/>
        </w:rPr>
        <w:t>Московско</w:t>
      </w:r>
      <w:r w:rsidRPr="00CE72AA">
        <w:rPr>
          <w:rFonts w:ascii="Times New Roman" w:hAnsi="Times New Roman" w:cs="Times New Roman"/>
          <w:sz w:val="28"/>
          <w:szCs w:val="28"/>
        </w:rPr>
        <w:t xml:space="preserve">го центра телемедицины </w:t>
      </w:r>
      <w:r w:rsidR="0066671A">
        <w:rPr>
          <w:rFonts w:ascii="Times New Roman" w:hAnsi="Times New Roman" w:cs="Times New Roman"/>
          <w:sz w:val="28"/>
          <w:szCs w:val="28"/>
        </w:rPr>
        <w:t>«</w:t>
      </w:r>
      <w:r w:rsidRPr="00CE72AA">
        <w:rPr>
          <w:rFonts w:ascii="Times New Roman" w:hAnsi="Times New Roman" w:cs="Times New Roman"/>
          <w:sz w:val="28"/>
          <w:szCs w:val="28"/>
        </w:rPr>
        <w:t>провели свыше 1 млн консультаций для помощи больным с коронавирусом, проходящим лечение на дому</w:t>
      </w:r>
      <w:r>
        <w:rPr>
          <w:rFonts w:ascii="Times New Roman" w:hAnsi="Times New Roman" w:cs="Times New Roman"/>
          <w:sz w:val="28"/>
          <w:szCs w:val="28"/>
        </w:rPr>
        <w:t xml:space="preserve">» </w:t>
      </w:r>
      <w:r w:rsidRPr="00CE72AA">
        <w:rPr>
          <w:rFonts w:ascii="Times New Roman" w:hAnsi="Times New Roman" w:cs="Times New Roman"/>
          <w:sz w:val="28"/>
          <w:szCs w:val="28"/>
        </w:rPr>
        <w:t>[</w:t>
      </w:r>
      <w:r w:rsidR="007250F0">
        <w:rPr>
          <w:rFonts w:ascii="Times New Roman" w:hAnsi="Times New Roman" w:cs="Times New Roman"/>
          <w:sz w:val="28"/>
          <w:szCs w:val="28"/>
        </w:rPr>
        <w:t>3</w:t>
      </w:r>
      <w:r w:rsidRPr="00CE72AA">
        <w:rPr>
          <w:rFonts w:ascii="Times New Roman" w:hAnsi="Times New Roman" w:cs="Times New Roman"/>
          <w:sz w:val="28"/>
          <w:szCs w:val="28"/>
        </w:rPr>
        <w:t>]</w:t>
      </w:r>
      <w:r>
        <w:rPr>
          <w:rFonts w:ascii="Times New Roman" w:hAnsi="Times New Roman" w:cs="Times New Roman"/>
          <w:sz w:val="28"/>
          <w:szCs w:val="28"/>
        </w:rPr>
        <w:t xml:space="preserve">. </w:t>
      </w:r>
      <w:r w:rsidR="003E6C0E">
        <w:rPr>
          <w:rFonts w:ascii="Times New Roman" w:hAnsi="Times New Roman" w:cs="Times New Roman"/>
          <w:sz w:val="28"/>
          <w:szCs w:val="28"/>
        </w:rPr>
        <w:t>В августе 2020 года был утвержден новый федеральный проект «Искусственный интеллект», который предусматривает «</w:t>
      </w:r>
      <w:r w:rsidR="003E6C0E" w:rsidRPr="00082D58">
        <w:rPr>
          <w:rFonts w:ascii="Times New Roman" w:hAnsi="Times New Roman" w:cs="Times New Roman"/>
          <w:sz w:val="28"/>
          <w:szCs w:val="28"/>
        </w:rPr>
        <w:t>создание базовых условий для внедрения технологий искусственного интеллекта в отрасли экономики, социальной сферы и госуправления</w:t>
      </w:r>
      <w:r w:rsidR="003E6C0E">
        <w:rPr>
          <w:rFonts w:ascii="Times New Roman" w:hAnsi="Times New Roman" w:cs="Times New Roman"/>
          <w:sz w:val="28"/>
          <w:szCs w:val="28"/>
        </w:rPr>
        <w:t xml:space="preserve">» </w:t>
      </w:r>
      <w:r w:rsidR="003E6C0E" w:rsidRPr="00082D58">
        <w:rPr>
          <w:rFonts w:ascii="Times New Roman" w:hAnsi="Times New Roman" w:cs="Times New Roman"/>
          <w:sz w:val="28"/>
          <w:szCs w:val="28"/>
        </w:rPr>
        <w:t>[</w:t>
      </w:r>
      <w:r w:rsidR="00A400A1">
        <w:rPr>
          <w:rFonts w:ascii="Times New Roman" w:hAnsi="Times New Roman" w:cs="Times New Roman"/>
          <w:sz w:val="28"/>
          <w:szCs w:val="28"/>
        </w:rPr>
        <w:t>4</w:t>
      </w:r>
      <w:r w:rsidR="003E6C0E" w:rsidRPr="00082D58">
        <w:rPr>
          <w:rFonts w:ascii="Times New Roman" w:hAnsi="Times New Roman" w:cs="Times New Roman"/>
          <w:sz w:val="28"/>
          <w:szCs w:val="28"/>
        </w:rPr>
        <w:t>].</w:t>
      </w:r>
      <w:r w:rsidR="003E6C0E">
        <w:rPr>
          <w:rFonts w:ascii="Times New Roman" w:hAnsi="Times New Roman" w:cs="Times New Roman"/>
          <w:sz w:val="28"/>
          <w:szCs w:val="28"/>
        </w:rPr>
        <w:t xml:space="preserve"> </w:t>
      </w:r>
      <w:r w:rsidR="0066671A">
        <w:rPr>
          <w:rFonts w:ascii="Times New Roman" w:hAnsi="Times New Roman" w:cs="Times New Roman"/>
          <w:sz w:val="28"/>
          <w:szCs w:val="28"/>
        </w:rPr>
        <w:t>В настоящее время а</w:t>
      </w:r>
      <w:r w:rsidRPr="00CE72AA">
        <w:rPr>
          <w:rFonts w:ascii="Times New Roman" w:hAnsi="Times New Roman" w:cs="Times New Roman"/>
          <w:sz w:val="28"/>
          <w:szCs w:val="28"/>
        </w:rPr>
        <w:t>ктивно развива</w:t>
      </w:r>
      <w:r>
        <w:rPr>
          <w:rFonts w:ascii="Times New Roman" w:hAnsi="Times New Roman" w:cs="Times New Roman"/>
          <w:sz w:val="28"/>
          <w:szCs w:val="28"/>
        </w:rPr>
        <w:t>ю</w:t>
      </w:r>
      <w:r w:rsidRPr="00CE72AA">
        <w:rPr>
          <w:rFonts w:ascii="Times New Roman" w:hAnsi="Times New Roman" w:cs="Times New Roman"/>
          <w:sz w:val="28"/>
          <w:szCs w:val="28"/>
        </w:rPr>
        <w:t>тся сервисы</w:t>
      </w:r>
      <w:r w:rsidR="001A6EA5">
        <w:rPr>
          <w:rFonts w:ascii="Times New Roman" w:hAnsi="Times New Roman" w:cs="Times New Roman"/>
          <w:sz w:val="28"/>
          <w:szCs w:val="28"/>
        </w:rPr>
        <w:t xml:space="preserve"> диагностики</w:t>
      </w:r>
      <w:r w:rsidRPr="00CE72AA">
        <w:rPr>
          <w:rFonts w:ascii="Times New Roman" w:hAnsi="Times New Roman" w:cs="Times New Roman"/>
          <w:sz w:val="28"/>
          <w:szCs w:val="28"/>
        </w:rPr>
        <w:t xml:space="preserve">, </w:t>
      </w:r>
      <w:r w:rsidR="001A6EA5">
        <w:rPr>
          <w:rFonts w:ascii="Times New Roman" w:hAnsi="Times New Roman" w:cs="Times New Roman"/>
          <w:sz w:val="28"/>
          <w:szCs w:val="28"/>
        </w:rPr>
        <w:t>«</w:t>
      </w:r>
      <w:r w:rsidRPr="00CE72AA">
        <w:rPr>
          <w:rFonts w:ascii="Times New Roman" w:hAnsi="Times New Roman" w:cs="Times New Roman"/>
          <w:sz w:val="28"/>
          <w:szCs w:val="28"/>
        </w:rPr>
        <w:t>например, такие как «Третье мнение», позволяющие с помощью искусственного интеллекта провести анализ медицинских снимков и данных исследований и обратить внимание врача на те или иные особенности</w:t>
      </w:r>
      <w:r>
        <w:rPr>
          <w:rFonts w:ascii="Times New Roman" w:hAnsi="Times New Roman" w:cs="Times New Roman"/>
          <w:sz w:val="28"/>
          <w:szCs w:val="28"/>
        </w:rPr>
        <w:t xml:space="preserve">» </w:t>
      </w:r>
      <w:r w:rsidRPr="00CE72AA">
        <w:rPr>
          <w:rFonts w:ascii="Times New Roman" w:hAnsi="Times New Roman" w:cs="Times New Roman"/>
          <w:sz w:val="28"/>
          <w:szCs w:val="28"/>
        </w:rPr>
        <w:t>[</w:t>
      </w:r>
      <w:r w:rsidR="00920D15">
        <w:rPr>
          <w:rFonts w:ascii="Times New Roman" w:hAnsi="Times New Roman" w:cs="Times New Roman"/>
          <w:sz w:val="28"/>
          <w:szCs w:val="28"/>
        </w:rPr>
        <w:t>2</w:t>
      </w:r>
      <w:r w:rsidRPr="00CE72AA">
        <w:rPr>
          <w:rFonts w:ascii="Times New Roman" w:hAnsi="Times New Roman" w:cs="Times New Roman"/>
          <w:sz w:val="28"/>
          <w:szCs w:val="28"/>
        </w:rPr>
        <w:t>]</w:t>
      </w:r>
      <w:r w:rsidR="001A6EA5">
        <w:rPr>
          <w:rFonts w:ascii="Times New Roman" w:hAnsi="Times New Roman" w:cs="Times New Roman"/>
          <w:sz w:val="28"/>
          <w:szCs w:val="28"/>
        </w:rPr>
        <w:t xml:space="preserve">. </w:t>
      </w:r>
      <w:r w:rsidR="003E6C0E">
        <w:rPr>
          <w:rFonts w:ascii="Times New Roman" w:hAnsi="Times New Roman" w:cs="Times New Roman"/>
          <w:sz w:val="28"/>
          <w:szCs w:val="28"/>
        </w:rPr>
        <w:t>Использование искусственного интеллекта в системах диагностики существенно расширяет возможности человека в борьбе с коронавирусом.</w:t>
      </w:r>
    </w:p>
    <w:p w14:paraId="739CF894" w14:textId="62E1CC45" w:rsidR="00DE3510" w:rsidRDefault="001A6EA5" w:rsidP="00DE351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 время пандемии поменялся подход к образованию. В апреле прошлого года учащимся и преподавателям пришлось спешно</w:t>
      </w:r>
      <w:r w:rsidR="001C7661">
        <w:rPr>
          <w:rFonts w:ascii="Times New Roman" w:hAnsi="Times New Roman" w:cs="Times New Roman"/>
          <w:sz w:val="28"/>
          <w:szCs w:val="28"/>
        </w:rPr>
        <w:t xml:space="preserve"> осваивать используемые для онлайн-обучения инструменты. И если в большинстве вузов был некоторый опыт работы с</w:t>
      </w:r>
      <w:r w:rsidR="00C54630">
        <w:rPr>
          <w:rFonts w:ascii="Times New Roman" w:hAnsi="Times New Roman" w:cs="Times New Roman"/>
          <w:sz w:val="28"/>
          <w:szCs w:val="28"/>
        </w:rPr>
        <w:t xml:space="preserve"> технологиями</w:t>
      </w:r>
      <w:r w:rsidR="001C7661">
        <w:rPr>
          <w:rFonts w:ascii="Times New Roman" w:hAnsi="Times New Roman" w:cs="Times New Roman"/>
          <w:sz w:val="28"/>
          <w:szCs w:val="28"/>
        </w:rPr>
        <w:t xml:space="preserve"> дистанционн</w:t>
      </w:r>
      <w:r w:rsidR="00C54630">
        <w:rPr>
          <w:rFonts w:ascii="Times New Roman" w:hAnsi="Times New Roman" w:cs="Times New Roman"/>
          <w:sz w:val="28"/>
          <w:szCs w:val="28"/>
        </w:rPr>
        <w:t>ого</w:t>
      </w:r>
      <w:r w:rsidR="001C7661">
        <w:rPr>
          <w:rFonts w:ascii="Times New Roman" w:hAnsi="Times New Roman" w:cs="Times New Roman"/>
          <w:sz w:val="28"/>
          <w:szCs w:val="28"/>
        </w:rPr>
        <w:t xml:space="preserve"> обучени</w:t>
      </w:r>
      <w:r w:rsidR="00C54630">
        <w:rPr>
          <w:rFonts w:ascii="Times New Roman" w:hAnsi="Times New Roman" w:cs="Times New Roman"/>
          <w:sz w:val="28"/>
          <w:szCs w:val="28"/>
        </w:rPr>
        <w:t>я</w:t>
      </w:r>
      <w:r w:rsidR="001C7661">
        <w:rPr>
          <w:rFonts w:ascii="Times New Roman" w:hAnsi="Times New Roman" w:cs="Times New Roman"/>
          <w:sz w:val="28"/>
          <w:szCs w:val="28"/>
        </w:rPr>
        <w:t>, то многие колледжи и школы столкнулись с этим впервые. К осени 2020 года уже наблюдалась явная цифровизация образования и при необходимости</w:t>
      </w:r>
      <w:r w:rsidR="00DE3510">
        <w:rPr>
          <w:rFonts w:ascii="Times New Roman" w:hAnsi="Times New Roman" w:cs="Times New Roman"/>
          <w:sz w:val="28"/>
          <w:szCs w:val="28"/>
        </w:rPr>
        <w:t xml:space="preserve"> временного перевода класса или учебной группы на онлайн-обучение трудности не возникали, к этому были готовы </w:t>
      </w:r>
      <w:r w:rsidR="00BE7FA6">
        <w:rPr>
          <w:rFonts w:ascii="Times New Roman" w:hAnsi="Times New Roman" w:cs="Times New Roman"/>
          <w:sz w:val="28"/>
          <w:szCs w:val="28"/>
        </w:rPr>
        <w:t xml:space="preserve">и </w:t>
      </w:r>
      <w:r w:rsidR="00DE3510">
        <w:rPr>
          <w:rFonts w:ascii="Times New Roman" w:hAnsi="Times New Roman" w:cs="Times New Roman"/>
          <w:sz w:val="28"/>
          <w:szCs w:val="28"/>
        </w:rPr>
        <w:t>цифровые сети и необходимый учебный материал</w:t>
      </w:r>
      <w:r w:rsidR="00DE3510" w:rsidRPr="00DE3510">
        <w:rPr>
          <w:rFonts w:ascii="Times New Roman" w:hAnsi="Times New Roman" w:cs="Times New Roman"/>
          <w:sz w:val="28"/>
          <w:szCs w:val="28"/>
        </w:rPr>
        <w:t xml:space="preserve">. </w:t>
      </w:r>
      <w:r w:rsidR="00DE3510">
        <w:rPr>
          <w:rFonts w:ascii="Times New Roman" w:hAnsi="Times New Roman" w:cs="Times New Roman"/>
          <w:sz w:val="28"/>
          <w:szCs w:val="28"/>
        </w:rPr>
        <w:t>«</w:t>
      </w:r>
      <w:r w:rsidR="00DE3510" w:rsidRPr="00DE3510">
        <w:rPr>
          <w:rFonts w:ascii="Times New Roman" w:hAnsi="Times New Roman" w:cs="Times New Roman"/>
          <w:sz w:val="28"/>
          <w:szCs w:val="28"/>
        </w:rPr>
        <w:t>Уже сейчас многие вузы и школы </w:t>
      </w:r>
      <w:hyperlink r:id="rId6" w:tgtFrame="_blank" w:history="1">
        <w:r w:rsidR="00DE3510" w:rsidRPr="00DE3510">
          <w:rPr>
            <w:rStyle w:val="a3"/>
            <w:rFonts w:ascii="Times New Roman" w:hAnsi="Times New Roman" w:cs="Times New Roman"/>
            <w:color w:val="auto"/>
            <w:sz w:val="28"/>
            <w:szCs w:val="28"/>
            <w:u w:val="none"/>
          </w:rPr>
          <w:t>заявили</w:t>
        </w:r>
      </w:hyperlink>
      <w:r w:rsidR="00DE3510" w:rsidRPr="00DE3510">
        <w:rPr>
          <w:rFonts w:ascii="Times New Roman" w:hAnsi="Times New Roman" w:cs="Times New Roman"/>
          <w:sz w:val="28"/>
          <w:szCs w:val="28"/>
        </w:rPr>
        <w:t xml:space="preserve">, что будут активнее использовать возможности цифровых платформ. В частности, </w:t>
      </w:r>
      <w:r w:rsidR="00DE3510" w:rsidRPr="00DE3510">
        <w:rPr>
          <w:rFonts w:ascii="Times New Roman" w:hAnsi="Times New Roman" w:cs="Times New Roman"/>
          <w:sz w:val="28"/>
          <w:szCs w:val="28"/>
        </w:rPr>
        <w:lastRenderedPageBreak/>
        <w:t>они надеются, что это поможет разгрузить аудитории, чтобы учащиеся могли соблюдать социальную дистанцию</w:t>
      </w:r>
      <w:r w:rsidR="00DE3510">
        <w:rPr>
          <w:rFonts w:ascii="Times New Roman" w:hAnsi="Times New Roman" w:cs="Times New Roman"/>
          <w:sz w:val="28"/>
          <w:szCs w:val="28"/>
        </w:rPr>
        <w:t>»</w:t>
      </w:r>
      <w:r w:rsidR="00DE3510" w:rsidRPr="00DE3510">
        <w:rPr>
          <w:rFonts w:ascii="Times New Roman" w:hAnsi="Times New Roman" w:cs="Times New Roman"/>
          <w:sz w:val="28"/>
          <w:szCs w:val="28"/>
        </w:rPr>
        <w:t xml:space="preserve"> </w:t>
      </w:r>
      <w:r w:rsidR="00DE3510" w:rsidRPr="0066671A">
        <w:rPr>
          <w:rFonts w:ascii="Times New Roman" w:hAnsi="Times New Roman" w:cs="Times New Roman"/>
          <w:sz w:val="28"/>
          <w:szCs w:val="28"/>
        </w:rPr>
        <w:t>[</w:t>
      </w:r>
      <w:r w:rsidR="00920D15">
        <w:rPr>
          <w:rFonts w:ascii="Times New Roman" w:hAnsi="Times New Roman" w:cs="Times New Roman"/>
          <w:sz w:val="28"/>
          <w:szCs w:val="28"/>
        </w:rPr>
        <w:t>2</w:t>
      </w:r>
      <w:r w:rsidR="00DE3510" w:rsidRPr="0066671A">
        <w:rPr>
          <w:rFonts w:ascii="Times New Roman" w:hAnsi="Times New Roman" w:cs="Times New Roman"/>
          <w:sz w:val="28"/>
          <w:szCs w:val="28"/>
        </w:rPr>
        <w:t>]</w:t>
      </w:r>
      <w:r w:rsidR="00920D15">
        <w:rPr>
          <w:rFonts w:ascii="Times New Roman" w:hAnsi="Times New Roman" w:cs="Times New Roman"/>
          <w:sz w:val="28"/>
          <w:szCs w:val="28"/>
        </w:rPr>
        <w:t>.</w:t>
      </w:r>
    </w:p>
    <w:p w14:paraId="1020E992" w14:textId="62D28611" w:rsidR="00DE3510" w:rsidRDefault="00C54630" w:rsidP="00DE351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Например, в</w:t>
      </w:r>
      <w:r w:rsidR="009A0169">
        <w:rPr>
          <w:rFonts w:ascii="Times New Roman" w:hAnsi="Times New Roman" w:cs="Times New Roman"/>
          <w:sz w:val="28"/>
          <w:szCs w:val="28"/>
        </w:rPr>
        <w:t xml:space="preserve"> конце 2020 года в Иркутске запустили цифровой проект «Иркутская открытая школа»</w:t>
      </w:r>
      <w:r w:rsidR="00D3730D">
        <w:rPr>
          <w:rFonts w:ascii="Times New Roman" w:hAnsi="Times New Roman" w:cs="Times New Roman"/>
          <w:sz w:val="28"/>
          <w:szCs w:val="28"/>
        </w:rPr>
        <w:t xml:space="preserve"> </w:t>
      </w:r>
      <w:r w:rsidR="00D3730D" w:rsidRPr="00D3730D">
        <w:rPr>
          <w:rFonts w:ascii="Times New Roman" w:hAnsi="Times New Roman" w:cs="Times New Roman"/>
          <w:sz w:val="28"/>
          <w:szCs w:val="28"/>
        </w:rPr>
        <w:t>[</w:t>
      </w:r>
      <w:r w:rsidR="00B35CD7">
        <w:rPr>
          <w:rFonts w:ascii="Times New Roman" w:hAnsi="Times New Roman" w:cs="Times New Roman"/>
          <w:sz w:val="28"/>
          <w:szCs w:val="28"/>
        </w:rPr>
        <w:t>5</w:t>
      </w:r>
      <w:r w:rsidR="00D3730D" w:rsidRPr="00D3730D">
        <w:rPr>
          <w:rFonts w:ascii="Times New Roman" w:hAnsi="Times New Roman" w:cs="Times New Roman"/>
          <w:sz w:val="28"/>
          <w:szCs w:val="28"/>
        </w:rPr>
        <w:t>]</w:t>
      </w:r>
      <w:r w:rsidR="009A0169">
        <w:rPr>
          <w:rFonts w:ascii="Times New Roman" w:hAnsi="Times New Roman" w:cs="Times New Roman"/>
          <w:sz w:val="28"/>
          <w:szCs w:val="28"/>
        </w:rPr>
        <w:t xml:space="preserve">, реализованный на базе платформы </w:t>
      </w:r>
      <w:r w:rsidR="009A0169">
        <w:rPr>
          <w:rFonts w:ascii="Times New Roman" w:hAnsi="Times New Roman" w:cs="Times New Roman"/>
          <w:sz w:val="28"/>
          <w:szCs w:val="28"/>
          <w:lang w:val="en-US"/>
        </w:rPr>
        <w:t>Microsoft</w:t>
      </w:r>
      <w:r w:rsidR="009A0169" w:rsidRPr="009A0169">
        <w:rPr>
          <w:rFonts w:ascii="Times New Roman" w:hAnsi="Times New Roman" w:cs="Times New Roman"/>
          <w:sz w:val="28"/>
          <w:szCs w:val="28"/>
        </w:rPr>
        <w:t xml:space="preserve"> </w:t>
      </w:r>
      <w:r w:rsidR="009A0169">
        <w:rPr>
          <w:rFonts w:ascii="Times New Roman" w:hAnsi="Times New Roman" w:cs="Times New Roman"/>
          <w:sz w:val="28"/>
          <w:szCs w:val="28"/>
          <w:lang w:val="en-US"/>
        </w:rPr>
        <w:t>Teams</w:t>
      </w:r>
      <w:r w:rsidR="009A0169">
        <w:rPr>
          <w:rFonts w:ascii="Times New Roman" w:hAnsi="Times New Roman" w:cs="Times New Roman"/>
          <w:sz w:val="28"/>
          <w:szCs w:val="28"/>
        </w:rPr>
        <w:t xml:space="preserve">. Фактически это платформа для дистанционного обучения, которая </w:t>
      </w:r>
      <w:r>
        <w:rPr>
          <w:rFonts w:ascii="Times New Roman" w:hAnsi="Times New Roman" w:cs="Times New Roman"/>
          <w:sz w:val="28"/>
          <w:szCs w:val="28"/>
        </w:rPr>
        <w:t xml:space="preserve">позволила </w:t>
      </w:r>
      <w:r w:rsidR="009A0169">
        <w:rPr>
          <w:rFonts w:ascii="Times New Roman" w:hAnsi="Times New Roman" w:cs="Times New Roman"/>
          <w:sz w:val="28"/>
          <w:szCs w:val="28"/>
        </w:rPr>
        <w:t>объедин</w:t>
      </w:r>
      <w:r>
        <w:rPr>
          <w:rFonts w:ascii="Times New Roman" w:hAnsi="Times New Roman" w:cs="Times New Roman"/>
          <w:sz w:val="28"/>
          <w:szCs w:val="28"/>
        </w:rPr>
        <w:t xml:space="preserve">ить </w:t>
      </w:r>
      <w:r w:rsidR="009A0169">
        <w:rPr>
          <w:rFonts w:ascii="Times New Roman" w:hAnsi="Times New Roman" w:cs="Times New Roman"/>
          <w:sz w:val="28"/>
          <w:szCs w:val="28"/>
        </w:rPr>
        <w:t>учителей</w:t>
      </w:r>
      <w:r>
        <w:rPr>
          <w:rFonts w:ascii="Times New Roman" w:hAnsi="Times New Roman" w:cs="Times New Roman"/>
          <w:sz w:val="28"/>
          <w:szCs w:val="28"/>
        </w:rPr>
        <w:t xml:space="preserve"> и</w:t>
      </w:r>
      <w:r w:rsidR="009A0169">
        <w:rPr>
          <w:rFonts w:ascii="Times New Roman" w:hAnsi="Times New Roman" w:cs="Times New Roman"/>
          <w:sz w:val="28"/>
          <w:szCs w:val="28"/>
        </w:rPr>
        <w:t xml:space="preserve"> учеников,</w:t>
      </w:r>
      <w:r>
        <w:rPr>
          <w:rFonts w:ascii="Times New Roman" w:hAnsi="Times New Roman" w:cs="Times New Roman"/>
          <w:sz w:val="28"/>
          <w:szCs w:val="28"/>
        </w:rPr>
        <w:t xml:space="preserve"> школу и </w:t>
      </w:r>
      <w:r w:rsidR="009A0169">
        <w:rPr>
          <w:rFonts w:ascii="Times New Roman" w:hAnsi="Times New Roman" w:cs="Times New Roman"/>
          <w:sz w:val="28"/>
          <w:szCs w:val="28"/>
        </w:rPr>
        <w:t xml:space="preserve">родителей. Эта платформа позволяет не только </w:t>
      </w:r>
      <w:r w:rsidR="00D3730D">
        <w:rPr>
          <w:rFonts w:ascii="Times New Roman" w:hAnsi="Times New Roman" w:cs="Times New Roman"/>
          <w:sz w:val="28"/>
          <w:szCs w:val="28"/>
        </w:rPr>
        <w:t>проводить занятия</w:t>
      </w:r>
      <w:r w:rsidR="009A0169">
        <w:rPr>
          <w:rFonts w:ascii="Times New Roman" w:hAnsi="Times New Roman" w:cs="Times New Roman"/>
          <w:sz w:val="28"/>
          <w:szCs w:val="28"/>
        </w:rPr>
        <w:t xml:space="preserve"> во время карантина, с ее помощью проводятся дополнительные консультации, </w:t>
      </w:r>
      <w:r>
        <w:rPr>
          <w:rFonts w:ascii="Times New Roman" w:hAnsi="Times New Roman" w:cs="Times New Roman"/>
          <w:sz w:val="28"/>
          <w:szCs w:val="28"/>
        </w:rPr>
        <w:t xml:space="preserve">занятия творческих кружков, </w:t>
      </w:r>
      <w:r w:rsidR="009A0169">
        <w:rPr>
          <w:rFonts w:ascii="Times New Roman" w:hAnsi="Times New Roman" w:cs="Times New Roman"/>
          <w:sz w:val="28"/>
          <w:szCs w:val="28"/>
        </w:rPr>
        <w:t xml:space="preserve">родительские собрания, есть возможность проведения открытых уроков и мастер-классов, что позволит </w:t>
      </w:r>
      <w:r>
        <w:rPr>
          <w:rFonts w:ascii="Times New Roman" w:hAnsi="Times New Roman" w:cs="Times New Roman"/>
          <w:sz w:val="28"/>
          <w:szCs w:val="28"/>
        </w:rPr>
        <w:t xml:space="preserve">в будущем </w:t>
      </w:r>
      <w:r w:rsidR="009A0169">
        <w:rPr>
          <w:rFonts w:ascii="Times New Roman" w:hAnsi="Times New Roman" w:cs="Times New Roman"/>
          <w:sz w:val="28"/>
          <w:szCs w:val="28"/>
        </w:rPr>
        <w:t>обмениваться опытом с учителями других школ, и не только Иркутской области.</w:t>
      </w:r>
    </w:p>
    <w:p w14:paraId="474B426B" w14:textId="77777777" w:rsidR="001D4126" w:rsidRDefault="00DE5C06" w:rsidP="00BF55F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Пандемия существенно усилила социальную функцию цифровизации, только благодаря цифровым технологиям появилась возможность перевода большей части работников на удаленный формат работы. </w:t>
      </w:r>
      <w:r w:rsidR="00BF55FA">
        <w:rPr>
          <w:rFonts w:ascii="Times New Roman" w:hAnsi="Times New Roman" w:cs="Times New Roman"/>
          <w:sz w:val="28"/>
          <w:szCs w:val="28"/>
        </w:rPr>
        <w:t xml:space="preserve">Многие из тех, кто в период карантина стали работать дистанционно, были вынуждены освоить работу с новым программным обеспечением, а именно – работу </w:t>
      </w:r>
      <w:r>
        <w:rPr>
          <w:rFonts w:ascii="Times New Roman" w:hAnsi="Times New Roman" w:cs="Times New Roman"/>
          <w:sz w:val="28"/>
          <w:szCs w:val="28"/>
        </w:rPr>
        <w:t>в</w:t>
      </w:r>
      <w:r w:rsidR="00BF55FA">
        <w:rPr>
          <w:rFonts w:ascii="Times New Roman" w:hAnsi="Times New Roman" w:cs="Times New Roman"/>
          <w:sz w:val="28"/>
          <w:szCs w:val="28"/>
        </w:rPr>
        <w:t xml:space="preserve"> мессенджера</w:t>
      </w:r>
      <w:r>
        <w:rPr>
          <w:rFonts w:ascii="Times New Roman" w:hAnsi="Times New Roman" w:cs="Times New Roman"/>
          <w:sz w:val="28"/>
          <w:szCs w:val="28"/>
        </w:rPr>
        <w:t>х</w:t>
      </w:r>
      <w:r w:rsidR="00BF55FA">
        <w:rPr>
          <w:rFonts w:ascii="Times New Roman" w:hAnsi="Times New Roman" w:cs="Times New Roman"/>
          <w:sz w:val="28"/>
          <w:szCs w:val="28"/>
        </w:rPr>
        <w:t xml:space="preserve"> и видеоконференци</w:t>
      </w:r>
      <w:r>
        <w:rPr>
          <w:rFonts w:ascii="Times New Roman" w:hAnsi="Times New Roman" w:cs="Times New Roman"/>
          <w:sz w:val="28"/>
          <w:szCs w:val="28"/>
        </w:rPr>
        <w:t>и</w:t>
      </w:r>
      <w:r w:rsidR="00BF55FA">
        <w:rPr>
          <w:rFonts w:ascii="Times New Roman" w:hAnsi="Times New Roman" w:cs="Times New Roman"/>
          <w:sz w:val="28"/>
          <w:szCs w:val="28"/>
        </w:rPr>
        <w:t xml:space="preserve">, а также правила и нормы поведения в интернет-среде, столкнулись с необходимостью обеспечения безопасности при обмене данными. </w:t>
      </w:r>
    </w:p>
    <w:p w14:paraId="3EA03204" w14:textId="77777777" w:rsidR="001D4126" w:rsidRDefault="00BE7FA6" w:rsidP="001D412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 время пандемии с</w:t>
      </w:r>
      <w:r w:rsidR="00DE5C06">
        <w:rPr>
          <w:rFonts w:ascii="Times New Roman" w:hAnsi="Times New Roman" w:cs="Times New Roman"/>
          <w:sz w:val="28"/>
          <w:szCs w:val="28"/>
        </w:rPr>
        <w:t xml:space="preserve">ущественно вырос интерес к поисковым системам, появилось большое количество предложений по типу онлайн-уроки и онлайн-тренировки и т. д. </w:t>
      </w:r>
      <w:r>
        <w:rPr>
          <w:rFonts w:ascii="Times New Roman" w:hAnsi="Times New Roman" w:cs="Times New Roman"/>
          <w:sz w:val="28"/>
          <w:szCs w:val="28"/>
        </w:rPr>
        <w:t>По данным Всеро</w:t>
      </w:r>
      <w:r w:rsidR="00A64EBA">
        <w:rPr>
          <w:rFonts w:ascii="Times New Roman" w:hAnsi="Times New Roman" w:cs="Times New Roman"/>
          <w:sz w:val="28"/>
          <w:szCs w:val="28"/>
        </w:rPr>
        <w:t>с</w:t>
      </w:r>
      <w:r>
        <w:rPr>
          <w:rFonts w:ascii="Times New Roman" w:hAnsi="Times New Roman" w:cs="Times New Roman"/>
          <w:sz w:val="28"/>
          <w:szCs w:val="28"/>
        </w:rPr>
        <w:t xml:space="preserve">сийского центра изучения общественного мнения </w:t>
      </w:r>
      <w:r w:rsidR="00603749">
        <w:rPr>
          <w:rFonts w:ascii="Times New Roman" w:hAnsi="Times New Roman" w:cs="Times New Roman"/>
          <w:sz w:val="28"/>
          <w:szCs w:val="28"/>
        </w:rPr>
        <w:t>«</w:t>
      </w:r>
      <w:r>
        <w:rPr>
          <w:rFonts w:ascii="Times New Roman" w:hAnsi="Times New Roman" w:cs="Times New Roman"/>
          <w:sz w:val="28"/>
          <w:szCs w:val="28"/>
        </w:rPr>
        <w:t>з</w:t>
      </w:r>
      <w:r w:rsidR="00BF55FA" w:rsidRPr="00BF55FA">
        <w:rPr>
          <w:rFonts w:ascii="Times New Roman" w:hAnsi="Times New Roman" w:cs="Times New Roman"/>
          <w:sz w:val="28"/>
          <w:szCs w:val="28"/>
        </w:rPr>
        <w:t>а время пандемии 19% опрошенных россиян прошли</w:t>
      </w:r>
      <w:r w:rsidR="00A64EBA">
        <w:rPr>
          <w:rFonts w:ascii="Times New Roman" w:hAnsi="Times New Roman" w:cs="Times New Roman"/>
          <w:sz w:val="28"/>
          <w:szCs w:val="28"/>
        </w:rPr>
        <w:t xml:space="preserve"> </w:t>
      </w:r>
      <w:proofErr w:type="spellStart"/>
      <w:r w:rsidR="00BF55FA" w:rsidRPr="00BF55FA">
        <w:rPr>
          <w:rFonts w:ascii="Times New Roman" w:hAnsi="Times New Roman" w:cs="Times New Roman"/>
          <w:sz w:val="28"/>
          <w:szCs w:val="28"/>
        </w:rPr>
        <w:t>онлайн-курсы</w:t>
      </w:r>
      <w:proofErr w:type="spellEnd"/>
      <w:r w:rsidR="00BF55FA" w:rsidRPr="00BF55FA">
        <w:rPr>
          <w:rFonts w:ascii="Times New Roman" w:hAnsi="Times New Roman" w:cs="Times New Roman"/>
          <w:sz w:val="28"/>
          <w:szCs w:val="28"/>
        </w:rPr>
        <w:t>, 10% получили дополнительное образование или освоили новую профессию</w:t>
      </w:r>
      <w:r w:rsidR="00603749">
        <w:rPr>
          <w:rFonts w:ascii="Times New Roman" w:hAnsi="Times New Roman" w:cs="Times New Roman"/>
          <w:sz w:val="28"/>
          <w:szCs w:val="28"/>
        </w:rPr>
        <w:t xml:space="preserve">» </w:t>
      </w:r>
      <w:r w:rsidR="00603749" w:rsidRPr="00603749">
        <w:rPr>
          <w:rFonts w:ascii="Times New Roman" w:hAnsi="Times New Roman" w:cs="Times New Roman"/>
          <w:sz w:val="28"/>
          <w:szCs w:val="28"/>
        </w:rPr>
        <w:t>[</w:t>
      </w:r>
      <w:r w:rsidR="000D1629">
        <w:rPr>
          <w:rFonts w:ascii="Times New Roman" w:hAnsi="Times New Roman" w:cs="Times New Roman"/>
          <w:sz w:val="28"/>
          <w:szCs w:val="28"/>
        </w:rPr>
        <w:t>6</w:t>
      </w:r>
      <w:r w:rsidR="00603749" w:rsidRPr="00603749">
        <w:rPr>
          <w:rFonts w:ascii="Times New Roman" w:hAnsi="Times New Roman" w:cs="Times New Roman"/>
          <w:sz w:val="28"/>
          <w:szCs w:val="28"/>
        </w:rPr>
        <w:t>]</w:t>
      </w:r>
      <w:r w:rsidR="00BF55FA" w:rsidRPr="00BF55FA">
        <w:rPr>
          <w:rFonts w:ascii="Times New Roman" w:hAnsi="Times New Roman" w:cs="Times New Roman"/>
          <w:sz w:val="28"/>
          <w:szCs w:val="28"/>
        </w:rPr>
        <w:t>.</w:t>
      </w:r>
      <w:r w:rsidR="00603749">
        <w:rPr>
          <w:rFonts w:ascii="Times New Roman" w:hAnsi="Times New Roman" w:cs="Times New Roman"/>
          <w:sz w:val="28"/>
          <w:szCs w:val="28"/>
        </w:rPr>
        <w:t xml:space="preserve"> </w:t>
      </w:r>
      <w:bookmarkStart w:id="1" w:name="_Hlk69165662"/>
      <w:r w:rsidR="00DB105A">
        <w:rPr>
          <w:rFonts w:ascii="Times New Roman" w:hAnsi="Times New Roman" w:cs="Times New Roman"/>
          <w:sz w:val="28"/>
          <w:szCs w:val="28"/>
        </w:rPr>
        <w:t xml:space="preserve">Во время самоизоляции в несколько раз увеличился интерес к различным </w:t>
      </w:r>
      <w:proofErr w:type="spellStart"/>
      <w:r w:rsidR="00680AE8">
        <w:rPr>
          <w:rFonts w:ascii="Times New Roman" w:hAnsi="Times New Roman" w:cs="Times New Roman"/>
          <w:sz w:val="28"/>
          <w:szCs w:val="28"/>
        </w:rPr>
        <w:t>медиаплатформам</w:t>
      </w:r>
      <w:proofErr w:type="spellEnd"/>
      <w:r w:rsidR="00680AE8">
        <w:rPr>
          <w:rFonts w:ascii="Times New Roman" w:hAnsi="Times New Roman" w:cs="Times New Roman"/>
          <w:sz w:val="28"/>
          <w:szCs w:val="28"/>
        </w:rPr>
        <w:t xml:space="preserve">, </w:t>
      </w:r>
      <w:r w:rsidR="00DB105A">
        <w:rPr>
          <w:rFonts w:ascii="Times New Roman" w:hAnsi="Times New Roman" w:cs="Times New Roman"/>
          <w:sz w:val="28"/>
          <w:szCs w:val="28"/>
        </w:rPr>
        <w:t>социальны</w:t>
      </w:r>
      <w:r w:rsidR="00680AE8">
        <w:rPr>
          <w:rFonts w:ascii="Times New Roman" w:hAnsi="Times New Roman" w:cs="Times New Roman"/>
          <w:sz w:val="28"/>
          <w:szCs w:val="28"/>
        </w:rPr>
        <w:t>е</w:t>
      </w:r>
      <w:r w:rsidR="00DB105A">
        <w:rPr>
          <w:rFonts w:ascii="Times New Roman" w:hAnsi="Times New Roman" w:cs="Times New Roman"/>
          <w:sz w:val="28"/>
          <w:szCs w:val="28"/>
        </w:rPr>
        <w:t xml:space="preserve"> сет</w:t>
      </w:r>
      <w:r w:rsidR="00680AE8">
        <w:rPr>
          <w:rFonts w:ascii="Times New Roman" w:hAnsi="Times New Roman" w:cs="Times New Roman"/>
          <w:sz w:val="28"/>
          <w:szCs w:val="28"/>
        </w:rPr>
        <w:t xml:space="preserve">и «пережили настоящий бум» </w:t>
      </w:r>
      <w:r w:rsidR="00680AE8" w:rsidRPr="00680AE8">
        <w:rPr>
          <w:rFonts w:ascii="Times New Roman" w:hAnsi="Times New Roman" w:cs="Times New Roman"/>
          <w:sz w:val="28"/>
          <w:szCs w:val="28"/>
        </w:rPr>
        <w:t>[</w:t>
      </w:r>
      <w:r w:rsidR="00680AE8">
        <w:rPr>
          <w:rFonts w:ascii="Times New Roman" w:hAnsi="Times New Roman" w:cs="Times New Roman"/>
          <w:sz w:val="28"/>
          <w:szCs w:val="28"/>
        </w:rPr>
        <w:t>2</w:t>
      </w:r>
      <w:r w:rsidR="00680AE8" w:rsidRPr="00680AE8">
        <w:rPr>
          <w:rFonts w:ascii="Times New Roman" w:hAnsi="Times New Roman" w:cs="Times New Roman"/>
          <w:sz w:val="28"/>
          <w:szCs w:val="28"/>
        </w:rPr>
        <w:t>]</w:t>
      </w:r>
      <w:r w:rsidR="00DB105A">
        <w:rPr>
          <w:rFonts w:ascii="Times New Roman" w:hAnsi="Times New Roman" w:cs="Times New Roman"/>
          <w:sz w:val="28"/>
          <w:szCs w:val="28"/>
        </w:rPr>
        <w:t xml:space="preserve">, люди стали активно общаться с использованием различных интернет-приложений и видео-чатов. Большим спросом стали пользоваться видео-платформы и онлайн-кинотеатры, </w:t>
      </w:r>
      <w:r w:rsidR="00680AE8">
        <w:rPr>
          <w:rFonts w:ascii="Times New Roman" w:hAnsi="Times New Roman" w:cs="Times New Roman"/>
          <w:sz w:val="28"/>
          <w:szCs w:val="28"/>
        </w:rPr>
        <w:t xml:space="preserve">которые </w:t>
      </w:r>
      <w:r w:rsidR="00DB105A">
        <w:rPr>
          <w:rFonts w:ascii="Times New Roman" w:hAnsi="Times New Roman" w:cs="Times New Roman"/>
          <w:sz w:val="28"/>
          <w:szCs w:val="28"/>
        </w:rPr>
        <w:t>вместо закрывшихся развлекательных центров</w:t>
      </w:r>
      <w:r w:rsidR="00680AE8">
        <w:rPr>
          <w:rFonts w:ascii="Times New Roman" w:hAnsi="Times New Roman" w:cs="Times New Roman"/>
          <w:sz w:val="28"/>
          <w:szCs w:val="28"/>
        </w:rPr>
        <w:t xml:space="preserve"> взяли на себя развлекательную функцию</w:t>
      </w:r>
      <w:r w:rsidR="00DB105A">
        <w:rPr>
          <w:rFonts w:ascii="Times New Roman" w:hAnsi="Times New Roman" w:cs="Times New Roman"/>
          <w:sz w:val="28"/>
          <w:szCs w:val="28"/>
        </w:rPr>
        <w:t>.</w:t>
      </w:r>
    </w:p>
    <w:p w14:paraId="415008FB" w14:textId="3591537A" w:rsidR="001D4126" w:rsidRDefault="001D4126" w:rsidP="001D412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После выхода из самоизоляции использование онлайн-платформ и загрузка цифровых каналов связи уменьшились, но уже произошла цифровая трансформация знаний, население страны сделало огромный шаг вперед в использовании цифровых сервисов, прочувствовало их удобство и безопасность.</w:t>
      </w:r>
    </w:p>
    <w:p w14:paraId="530EB1F9" w14:textId="0DAC9487" w:rsidR="00680AE8" w:rsidRPr="00680AE8" w:rsidRDefault="00680AE8" w:rsidP="00680AE8">
      <w:pPr>
        <w:spacing w:after="0" w:line="240" w:lineRule="auto"/>
        <w:ind w:firstLine="567"/>
        <w:jc w:val="both"/>
        <w:rPr>
          <w:rFonts w:ascii="Times New Roman" w:hAnsi="Times New Roman" w:cs="Times New Roman"/>
          <w:sz w:val="28"/>
          <w:szCs w:val="28"/>
        </w:rPr>
      </w:pPr>
      <w:bookmarkStart w:id="2" w:name="_Hlk68962256"/>
      <w:r w:rsidRPr="00680AE8">
        <w:rPr>
          <w:rFonts w:ascii="Times New Roman" w:hAnsi="Times New Roman" w:cs="Times New Roman"/>
          <w:sz w:val="28"/>
          <w:szCs w:val="28"/>
        </w:rPr>
        <w:t>В России</w:t>
      </w:r>
      <w:r>
        <w:rPr>
          <w:rFonts w:ascii="Times New Roman" w:hAnsi="Times New Roman" w:cs="Times New Roman"/>
          <w:sz w:val="28"/>
          <w:szCs w:val="28"/>
        </w:rPr>
        <w:t>, особенно в Москве,</w:t>
      </w:r>
      <w:r w:rsidRPr="00680AE8">
        <w:rPr>
          <w:rFonts w:ascii="Times New Roman" w:hAnsi="Times New Roman" w:cs="Times New Roman"/>
          <w:sz w:val="28"/>
          <w:szCs w:val="28"/>
        </w:rPr>
        <w:t xml:space="preserve"> </w:t>
      </w:r>
      <w:r>
        <w:rPr>
          <w:rFonts w:ascii="Times New Roman" w:hAnsi="Times New Roman" w:cs="Times New Roman"/>
          <w:sz w:val="28"/>
          <w:szCs w:val="28"/>
        </w:rPr>
        <w:t>«</w:t>
      </w:r>
      <w:r w:rsidRPr="00680AE8">
        <w:rPr>
          <w:rFonts w:ascii="Times New Roman" w:hAnsi="Times New Roman" w:cs="Times New Roman"/>
          <w:sz w:val="28"/>
          <w:szCs w:val="28"/>
        </w:rPr>
        <w:t>смартфоны использовались для контроля распространения коронавируса. Приложение «Социальный мониторинг» должны были ставить на телефон те, кто имел положительный результат теста на коронавирус, но болел в легкой форме дома. Приложение следило за перемещениями людей и время от времени требовало сделать фото, подтверждающее, что человек не вышел на улицу</w:t>
      </w:r>
      <w:r>
        <w:rPr>
          <w:rFonts w:ascii="Times New Roman" w:hAnsi="Times New Roman" w:cs="Times New Roman"/>
          <w:sz w:val="28"/>
          <w:szCs w:val="28"/>
        </w:rPr>
        <w:t xml:space="preserve">» </w:t>
      </w:r>
      <w:r w:rsidRPr="00680AE8">
        <w:rPr>
          <w:rFonts w:ascii="Times New Roman" w:hAnsi="Times New Roman" w:cs="Times New Roman"/>
          <w:sz w:val="28"/>
          <w:szCs w:val="28"/>
        </w:rPr>
        <w:t>[</w:t>
      </w:r>
      <w:r>
        <w:rPr>
          <w:rFonts w:ascii="Times New Roman" w:hAnsi="Times New Roman" w:cs="Times New Roman"/>
          <w:sz w:val="28"/>
          <w:szCs w:val="28"/>
        </w:rPr>
        <w:t>2</w:t>
      </w:r>
      <w:r w:rsidRPr="00680AE8">
        <w:rPr>
          <w:rFonts w:ascii="Times New Roman" w:hAnsi="Times New Roman" w:cs="Times New Roman"/>
          <w:sz w:val="28"/>
          <w:szCs w:val="28"/>
        </w:rPr>
        <w:t>]. Для выявления больных, нарушивших изоляционный режим, также использовались технологии распознавания лиц.</w:t>
      </w:r>
    </w:p>
    <w:bookmarkEnd w:id="2"/>
    <w:p w14:paraId="223E57D7" w14:textId="2A6036B4" w:rsidR="00DE5C06" w:rsidRDefault="00210A6B" w:rsidP="00BF55F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П</w:t>
      </w:r>
      <w:r w:rsidR="006775AB">
        <w:rPr>
          <w:rFonts w:ascii="Times New Roman" w:hAnsi="Times New Roman" w:cs="Times New Roman"/>
          <w:sz w:val="28"/>
          <w:szCs w:val="28"/>
        </w:rPr>
        <w:t>андемия резко ускорила цифровую трансформацию государственного сектора</w:t>
      </w:r>
      <w:r w:rsidR="00A51F41">
        <w:rPr>
          <w:rFonts w:ascii="Times New Roman" w:hAnsi="Times New Roman" w:cs="Times New Roman"/>
          <w:sz w:val="28"/>
          <w:szCs w:val="28"/>
        </w:rPr>
        <w:t xml:space="preserve"> России</w:t>
      </w:r>
      <w:r w:rsidR="006775AB">
        <w:rPr>
          <w:rFonts w:ascii="Times New Roman" w:hAnsi="Times New Roman" w:cs="Times New Roman"/>
          <w:sz w:val="28"/>
          <w:szCs w:val="28"/>
        </w:rPr>
        <w:t>.</w:t>
      </w:r>
      <w:r w:rsidR="005020C7">
        <w:rPr>
          <w:rFonts w:ascii="Times New Roman" w:hAnsi="Times New Roman" w:cs="Times New Roman"/>
          <w:sz w:val="28"/>
          <w:szCs w:val="28"/>
        </w:rPr>
        <w:t xml:space="preserve"> </w:t>
      </w:r>
      <w:r w:rsidR="00A51F41">
        <w:rPr>
          <w:rFonts w:ascii="Times New Roman" w:hAnsi="Times New Roman" w:cs="Times New Roman"/>
          <w:sz w:val="28"/>
          <w:szCs w:val="28"/>
        </w:rPr>
        <w:t>Во время карантина большое количество государственных сервисов стали оказывать услуги в формате онлайн. Многие из этих сервисов стали доступны на Едином портале</w:t>
      </w:r>
      <w:r w:rsidR="00BE4FD9">
        <w:rPr>
          <w:rFonts w:ascii="Times New Roman" w:hAnsi="Times New Roman" w:cs="Times New Roman"/>
          <w:sz w:val="28"/>
          <w:szCs w:val="28"/>
        </w:rPr>
        <w:t xml:space="preserve"> госуслуг. В 2020 году были активно востребованы следующие сервисы. С помощью сервиса «Поступление в вуз онлайн» можно </w:t>
      </w:r>
      <w:r w:rsidR="001D4126">
        <w:rPr>
          <w:rFonts w:ascii="Times New Roman" w:hAnsi="Times New Roman" w:cs="Times New Roman"/>
          <w:sz w:val="28"/>
          <w:szCs w:val="28"/>
        </w:rPr>
        <w:t xml:space="preserve">было </w:t>
      </w:r>
      <w:r w:rsidR="00BE4FD9">
        <w:rPr>
          <w:rFonts w:ascii="Times New Roman" w:hAnsi="Times New Roman" w:cs="Times New Roman"/>
          <w:sz w:val="28"/>
          <w:szCs w:val="28"/>
        </w:rPr>
        <w:t xml:space="preserve">подать электронное заявление для поступления в вуз, отследить конкурсные списки, отправить согласие на зачисление. </w:t>
      </w:r>
      <w:r w:rsidR="00366DBB">
        <w:rPr>
          <w:rFonts w:ascii="Times New Roman" w:hAnsi="Times New Roman" w:cs="Times New Roman"/>
          <w:sz w:val="28"/>
          <w:szCs w:val="28"/>
        </w:rPr>
        <w:t xml:space="preserve">Фактически можно поступить в вуз на бюджетное место находясь в другом населенном пункте. </w:t>
      </w:r>
      <w:r w:rsidR="00BE4FD9">
        <w:rPr>
          <w:rFonts w:ascii="Times New Roman" w:hAnsi="Times New Roman" w:cs="Times New Roman"/>
          <w:sz w:val="28"/>
          <w:szCs w:val="28"/>
        </w:rPr>
        <w:t xml:space="preserve">С использованием «Социальной поддержки онлайн» можно узнать </w:t>
      </w:r>
      <w:r w:rsidR="00366DBB">
        <w:rPr>
          <w:rFonts w:ascii="Times New Roman" w:hAnsi="Times New Roman" w:cs="Times New Roman"/>
          <w:sz w:val="28"/>
          <w:szCs w:val="28"/>
        </w:rPr>
        <w:t xml:space="preserve">о возможных мерах социальной поддержки, что очень важно для инвалидов, пенсионеров, семей с маленькими детьми и других слоев населения. </w:t>
      </w:r>
      <w:r w:rsidR="0091235D">
        <w:rPr>
          <w:rFonts w:ascii="Times New Roman" w:hAnsi="Times New Roman" w:cs="Times New Roman"/>
          <w:sz w:val="28"/>
          <w:szCs w:val="28"/>
        </w:rPr>
        <w:t>Был з</w:t>
      </w:r>
      <w:r w:rsidR="00366DBB">
        <w:rPr>
          <w:rFonts w:ascii="Times New Roman" w:hAnsi="Times New Roman" w:cs="Times New Roman"/>
          <w:sz w:val="28"/>
          <w:szCs w:val="28"/>
        </w:rPr>
        <w:t>апущен специальный сервис «Онлайн-помощь при инвалидности», с использованием которого можно удаленно оформить многие необходимые документы</w:t>
      </w:r>
      <w:r w:rsidR="001D4126">
        <w:rPr>
          <w:rFonts w:ascii="Times New Roman" w:hAnsi="Times New Roman" w:cs="Times New Roman"/>
          <w:sz w:val="28"/>
          <w:szCs w:val="28"/>
        </w:rPr>
        <w:t>, вызвать на дом социального работника или волонтера</w:t>
      </w:r>
      <w:r w:rsidR="00366DBB">
        <w:rPr>
          <w:rFonts w:ascii="Times New Roman" w:hAnsi="Times New Roman" w:cs="Times New Roman"/>
          <w:sz w:val="28"/>
          <w:szCs w:val="28"/>
        </w:rPr>
        <w:t xml:space="preserve">. Для пенсионеров и людей предпенсионного возраста </w:t>
      </w:r>
      <w:r w:rsidR="0091235D">
        <w:rPr>
          <w:rFonts w:ascii="Times New Roman" w:hAnsi="Times New Roman" w:cs="Times New Roman"/>
          <w:sz w:val="28"/>
          <w:szCs w:val="28"/>
        </w:rPr>
        <w:t>работает</w:t>
      </w:r>
      <w:r w:rsidR="00CB639F">
        <w:rPr>
          <w:rFonts w:ascii="Times New Roman" w:hAnsi="Times New Roman" w:cs="Times New Roman"/>
          <w:sz w:val="28"/>
          <w:szCs w:val="28"/>
        </w:rPr>
        <w:t xml:space="preserve"> сервис «Пенсия онлайн», позволяющий оформить все документы удаленно</w:t>
      </w:r>
      <w:r w:rsidR="00A2013D">
        <w:rPr>
          <w:rFonts w:ascii="Times New Roman" w:hAnsi="Times New Roman" w:cs="Times New Roman"/>
          <w:sz w:val="28"/>
          <w:szCs w:val="28"/>
        </w:rPr>
        <w:t>, без посещения отделения пенсионного фонда</w:t>
      </w:r>
      <w:r w:rsidR="00CB639F">
        <w:rPr>
          <w:rFonts w:ascii="Times New Roman" w:hAnsi="Times New Roman" w:cs="Times New Roman"/>
          <w:sz w:val="28"/>
          <w:szCs w:val="28"/>
        </w:rPr>
        <w:t>. Сервис «Трудовые отношения онлайн» помогает при необходимости оформления пособие по безработице</w:t>
      </w:r>
      <w:r w:rsidR="00366DBB">
        <w:rPr>
          <w:rFonts w:ascii="Times New Roman" w:hAnsi="Times New Roman" w:cs="Times New Roman"/>
          <w:sz w:val="28"/>
          <w:szCs w:val="28"/>
        </w:rPr>
        <w:t xml:space="preserve"> </w:t>
      </w:r>
      <w:r w:rsidR="00CB639F">
        <w:rPr>
          <w:rFonts w:ascii="Times New Roman" w:hAnsi="Times New Roman" w:cs="Times New Roman"/>
          <w:sz w:val="28"/>
          <w:szCs w:val="28"/>
        </w:rPr>
        <w:t xml:space="preserve">или </w:t>
      </w:r>
      <w:r w:rsidR="00A2013D">
        <w:rPr>
          <w:rFonts w:ascii="Times New Roman" w:hAnsi="Times New Roman" w:cs="Times New Roman"/>
          <w:sz w:val="28"/>
          <w:szCs w:val="28"/>
        </w:rPr>
        <w:t xml:space="preserve">если требуется </w:t>
      </w:r>
      <w:r w:rsidR="00CB639F">
        <w:rPr>
          <w:rFonts w:ascii="Times New Roman" w:hAnsi="Times New Roman" w:cs="Times New Roman"/>
          <w:sz w:val="28"/>
          <w:szCs w:val="28"/>
        </w:rPr>
        <w:t>получить в электронном виде сведения о трудовой деятельности.</w:t>
      </w:r>
      <w:r w:rsidR="007958A0">
        <w:rPr>
          <w:rFonts w:ascii="Times New Roman" w:hAnsi="Times New Roman" w:cs="Times New Roman"/>
          <w:sz w:val="28"/>
          <w:szCs w:val="28"/>
        </w:rPr>
        <w:t xml:space="preserve"> В 2021 году функциональность работающих сервисов постепенно увеличивается, заработали </w:t>
      </w:r>
      <w:r w:rsidR="00A2013D">
        <w:rPr>
          <w:rFonts w:ascii="Times New Roman" w:hAnsi="Times New Roman" w:cs="Times New Roman"/>
          <w:sz w:val="28"/>
          <w:szCs w:val="28"/>
        </w:rPr>
        <w:t xml:space="preserve">новые </w:t>
      </w:r>
      <w:r w:rsidR="007958A0">
        <w:rPr>
          <w:rFonts w:ascii="Times New Roman" w:hAnsi="Times New Roman" w:cs="Times New Roman"/>
          <w:sz w:val="28"/>
          <w:szCs w:val="28"/>
        </w:rPr>
        <w:t xml:space="preserve">сервисы </w:t>
      </w:r>
      <w:r w:rsidR="007958A0" w:rsidRPr="007958A0">
        <w:rPr>
          <w:rFonts w:ascii="Times New Roman" w:hAnsi="Times New Roman" w:cs="Times New Roman"/>
          <w:sz w:val="28"/>
          <w:szCs w:val="28"/>
        </w:rPr>
        <w:t>«Цифровое исполнительное производство»</w:t>
      </w:r>
      <w:r w:rsidR="007958A0">
        <w:rPr>
          <w:rFonts w:ascii="Times New Roman" w:hAnsi="Times New Roman" w:cs="Times New Roman"/>
          <w:sz w:val="28"/>
          <w:szCs w:val="28"/>
        </w:rPr>
        <w:t xml:space="preserve">, </w:t>
      </w:r>
      <w:r w:rsidR="007958A0" w:rsidRPr="007958A0">
        <w:rPr>
          <w:rFonts w:ascii="Times New Roman" w:hAnsi="Times New Roman" w:cs="Times New Roman"/>
          <w:sz w:val="28"/>
          <w:szCs w:val="28"/>
        </w:rPr>
        <w:t>«Оформление европротокола онлайн»</w:t>
      </w:r>
      <w:r w:rsidR="007958A0">
        <w:rPr>
          <w:rFonts w:ascii="Times New Roman" w:hAnsi="Times New Roman" w:cs="Times New Roman"/>
          <w:sz w:val="28"/>
          <w:szCs w:val="28"/>
        </w:rPr>
        <w:t xml:space="preserve">, «Мое здоровье онлайн», «Рождение ребенка». В течение года будут </w:t>
      </w:r>
      <w:r w:rsidR="003477C1">
        <w:rPr>
          <w:rFonts w:ascii="Times New Roman" w:hAnsi="Times New Roman" w:cs="Times New Roman"/>
          <w:sz w:val="28"/>
          <w:szCs w:val="28"/>
        </w:rPr>
        <w:t xml:space="preserve">добавлены </w:t>
      </w:r>
      <w:r w:rsidR="003477C1" w:rsidRPr="003477C1">
        <w:rPr>
          <w:rFonts w:ascii="Times New Roman" w:hAnsi="Times New Roman" w:cs="Times New Roman"/>
          <w:sz w:val="28"/>
          <w:szCs w:val="28"/>
        </w:rPr>
        <w:t>«Правосудие онлайн»,</w:t>
      </w:r>
      <w:r w:rsidR="003477C1">
        <w:rPr>
          <w:rFonts w:ascii="Times New Roman" w:hAnsi="Times New Roman" w:cs="Times New Roman"/>
          <w:sz w:val="28"/>
          <w:szCs w:val="28"/>
        </w:rPr>
        <w:t xml:space="preserve"> </w:t>
      </w:r>
      <w:r w:rsidR="003477C1" w:rsidRPr="003477C1">
        <w:rPr>
          <w:rFonts w:ascii="Times New Roman" w:hAnsi="Times New Roman" w:cs="Times New Roman"/>
          <w:sz w:val="28"/>
          <w:szCs w:val="28"/>
        </w:rPr>
        <w:t>«Утрата близкого человека»,</w:t>
      </w:r>
      <w:r w:rsidR="003477C1">
        <w:rPr>
          <w:rFonts w:ascii="Times New Roman" w:hAnsi="Times New Roman" w:cs="Times New Roman"/>
          <w:sz w:val="28"/>
          <w:szCs w:val="28"/>
        </w:rPr>
        <w:t xml:space="preserve"> </w:t>
      </w:r>
      <w:r w:rsidR="003477C1" w:rsidRPr="003477C1">
        <w:rPr>
          <w:rFonts w:ascii="Times New Roman" w:hAnsi="Times New Roman" w:cs="Times New Roman"/>
          <w:sz w:val="28"/>
          <w:szCs w:val="28"/>
        </w:rPr>
        <w:t>«Уведомление и обжалование штрафов за нарушение ПДД онлайн»,</w:t>
      </w:r>
      <w:r w:rsidR="003477C1">
        <w:rPr>
          <w:rFonts w:ascii="Times New Roman" w:hAnsi="Times New Roman" w:cs="Times New Roman"/>
          <w:sz w:val="28"/>
          <w:szCs w:val="28"/>
        </w:rPr>
        <w:t xml:space="preserve"> </w:t>
      </w:r>
      <w:r w:rsidR="003477C1" w:rsidRPr="003477C1">
        <w:rPr>
          <w:rFonts w:ascii="Times New Roman" w:hAnsi="Times New Roman" w:cs="Times New Roman"/>
          <w:sz w:val="28"/>
          <w:szCs w:val="28"/>
        </w:rPr>
        <w:t>«Трудовая миграция онлайн»</w:t>
      </w:r>
      <w:r w:rsidR="003477C1">
        <w:rPr>
          <w:rFonts w:ascii="Times New Roman" w:hAnsi="Times New Roman" w:cs="Times New Roman"/>
          <w:sz w:val="28"/>
          <w:szCs w:val="28"/>
        </w:rPr>
        <w:t xml:space="preserve"> </w:t>
      </w:r>
      <w:r w:rsidR="003477C1" w:rsidRPr="003477C1">
        <w:rPr>
          <w:rFonts w:ascii="Times New Roman" w:hAnsi="Times New Roman" w:cs="Times New Roman"/>
          <w:sz w:val="28"/>
          <w:szCs w:val="28"/>
        </w:rPr>
        <w:t>[</w:t>
      </w:r>
      <w:r w:rsidR="00664329">
        <w:rPr>
          <w:rFonts w:ascii="Times New Roman" w:hAnsi="Times New Roman" w:cs="Times New Roman"/>
          <w:sz w:val="28"/>
          <w:szCs w:val="28"/>
        </w:rPr>
        <w:t>7</w:t>
      </w:r>
      <w:r w:rsidR="003477C1" w:rsidRPr="003477C1">
        <w:rPr>
          <w:rFonts w:ascii="Times New Roman" w:hAnsi="Times New Roman" w:cs="Times New Roman"/>
          <w:sz w:val="28"/>
          <w:szCs w:val="28"/>
        </w:rPr>
        <w:t>]</w:t>
      </w:r>
      <w:r w:rsidR="003477C1">
        <w:rPr>
          <w:rFonts w:ascii="Times New Roman" w:hAnsi="Times New Roman" w:cs="Times New Roman"/>
          <w:sz w:val="28"/>
          <w:szCs w:val="28"/>
        </w:rPr>
        <w:t>.</w:t>
      </w:r>
    </w:p>
    <w:p w14:paraId="38D2AD11" w14:textId="78DA7B04" w:rsidR="0060118B" w:rsidRDefault="00D6486C" w:rsidP="00DE351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Позитивная динамика в развити</w:t>
      </w:r>
      <w:r w:rsidR="00A2013D">
        <w:rPr>
          <w:rFonts w:ascii="Times New Roman" w:hAnsi="Times New Roman" w:cs="Times New Roman"/>
          <w:sz w:val="28"/>
          <w:szCs w:val="28"/>
        </w:rPr>
        <w:t>и</w:t>
      </w:r>
      <w:r>
        <w:rPr>
          <w:rFonts w:ascii="Times New Roman" w:hAnsi="Times New Roman" w:cs="Times New Roman"/>
          <w:sz w:val="28"/>
          <w:szCs w:val="28"/>
        </w:rPr>
        <w:t xml:space="preserve"> отрасли информационных технологий во время пандемии тесно связана с цифровизацией государственного сектора и мерами государственной поддержки. </w:t>
      </w:r>
      <w:r w:rsidR="003509DF">
        <w:rPr>
          <w:rFonts w:ascii="Times New Roman" w:hAnsi="Times New Roman" w:cs="Times New Roman"/>
          <w:sz w:val="28"/>
          <w:szCs w:val="28"/>
        </w:rPr>
        <w:t>Фактически пандемия ускорила цифровую трансформацию экономики, усилила и изменила роль национальной программы «Цифровая экономика». В рамках программы были приняты целый ряд законодательных актов, направленных на поддержку компаний, занимающихся разработкой и созданием новых информационных технологий. Например, был принят</w:t>
      </w:r>
      <w:r w:rsidR="00744849" w:rsidRPr="00744849">
        <w:rPr>
          <w:rFonts w:ascii="Arial" w:hAnsi="Arial" w:cs="Arial"/>
          <w:color w:val="000000"/>
          <w:sz w:val="24"/>
          <w:szCs w:val="24"/>
        </w:rPr>
        <w:t xml:space="preserve"> </w:t>
      </w:r>
      <w:r w:rsidR="00744849" w:rsidRPr="00744849">
        <w:rPr>
          <w:rFonts w:ascii="Times New Roman" w:hAnsi="Times New Roman" w:cs="Times New Roman"/>
          <w:sz w:val="28"/>
          <w:szCs w:val="28"/>
        </w:rPr>
        <w:t xml:space="preserve">Федеральный закон </w:t>
      </w:r>
      <w:r w:rsidR="00744849">
        <w:rPr>
          <w:rFonts w:ascii="Times New Roman" w:hAnsi="Times New Roman" w:cs="Times New Roman"/>
          <w:sz w:val="28"/>
          <w:szCs w:val="28"/>
        </w:rPr>
        <w:t>«</w:t>
      </w:r>
      <w:r w:rsidR="00744849" w:rsidRPr="00744849">
        <w:rPr>
          <w:rFonts w:ascii="Times New Roman" w:hAnsi="Times New Roman" w:cs="Times New Roman"/>
          <w:sz w:val="28"/>
          <w:szCs w:val="28"/>
        </w:rPr>
        <w:t>Об экспериментальных правовых режимах в сфере цифровых инноваций в Российской Федерации</w:t>
      </w:r>
      <w:r w:rsidR="00744849">
        <w:rPr>
          <w:rFonts w:ascii="Times New Roman" w:hAnsi="Times New Roman" w:cs="Times New Roman"/>
          <w:sz w:val="28"/>
          <w:szCs w:val="28"/>
        </w:rPr>
        <w:t>»</w:t>
      </w:r>
      <w:r w:rsidR="00744849" w:rsidRPr="00744849">
        <w:rPr>
          <w:rFonts w:ascii="Times New Roman" w:hAnsi="Times New Roman" w:cs="Times New Roman"/>
          <w:sz w:val="28"/>
          <w:szCs w:val="28"/>
        </w:rPr>
        <w:t xml:space="preserve"> от 31.07.2020 N 258-ФЗ</w:t>
      </w:r>
      <w:r w:rsidR="00AF36EC">
        <w:rPr>
          <w:rFonts w:ascii="Times New Roman" w:hAnsi="Times New Roman" w:cs="Times New Roman"/>
          <w:sz w:val="28"/>
          <w:szCs w:val="28"/>
        </w:rPr>
        <w:t xml:space="preserve"> </w:t>
      </w:r>
      <w:r w:rsidR="00AF36EC" w:rsidRPr="00AF36EC">
        <w:rPr>
          <w:rFonts w:ascii="Times New Roman" w:hAnsi="Times New Roman" w:cs="Times New Roman"/>
          <w:sz w:val="28"/>
          <w:szCs w:val="28"/>
        </w:rPr>
        <w:t>[8]</w:t>
      </w:r>
      <w:r w:rsidR="00744849">
        <w:rPr>
          <w:rFonts w:ascii="Times New Roman" w:hAnsi="Times New Roman" w:cs="Times New Roman"/>
          <w:sz w:val="28"/>
          <w:szCs w:val="28"/>
        </w:rPr>
        <w:t>, больше известный как закон о «цифровых песочницах», который способствует ускоренной апробации новых цифровых решений. В июле 2020 года был принят пакет мер для стимулирования развития отрасли информационных технологий. Для аккредитованных ИТ-компаний была снижена ставк</w:t>
      </w:r>
      <w:r>
        <w:rPr>
          <w:rFonts w:ascii="Times New Roman" w:hAnsi="Times New Roman" w:cs="Times New Roman"/>
          <w:sz w:val="28"/>
          <w:szCs w:val="28"/>
        </w:rPr>
        <w:t>а</w:t>
      </w:r>
      <w:r w:rsidR="00744849">
        <w:rPr>
          <w:rFonts w:ascii="Times New Roman" w:hAnsi="Times New Roman" w:cs="Times New Roman"/>
          <w:sz w:val="28"/>
          <w:szCs w:val="28"/>
        </w:rPr>
        <w:t xml:space="preserve"> </w:t>
      </w:r>
      <w:r w:rsidRPr="00D6486C">
        <w:rPr>
          <w:rFonts w:ascii="Times New Roman" w:hAnsi="Times New Roman" w:cs="Times New Roman"/>
          <w:sz w:val="28"/>
          <w:szCs w:val="28"/>
        </w:rPr>
        <w:t xml:space="preserve">налога на прибыль </w:t>
      </w:r>
      <w:r>
        <w:rPr>
          <w:rFonts w:ascii="Times New Roman" w:hAnsi="Times New Roman" w:cs="Times New Roman"/>
          <w:sz w:val="28"/>
          <w:szCs w:val="28"/>
        </w:rPr>
        <w:t xml:space="preserve">с 20% до 3%, а тарифы </w:t>
      </w:r>
      <w:r w:rsidR="00744849">
        <w:rPr>
          <w:rFonts w:ascii="Times New Roman" w:hAnsi="Times New Roman" w:cs="Times New Roman"/>
          <w:sz w:val="28"/>
          <w:szCs w:val="28"/>
        </w:rPr>
        <w:t>страховых взносов</w:t>
      </w:r>
      <w:r>
        <w:rPr>
          <w:rFonts w:ascii="Times New Roman" w:hAnsi="Times New Roman" w:cs="Times New Roman"/>
          <w:sz w:val="28"/>
          <w:szCs w:val="28"/>
        </w:rPr>
        <w:t xml:space="preserve"> с 14 % до 7,6%</w:t>
      </w:r>
      <w:r w:rsidR="00744849">
        <w:rPr>
          <w:rFonts w:ascii="Times New Roman" w:hAnsi="Times New Roman" w:cs="Times New Roman"/>
          <w:sz w:val="28"/>
          <w:szCs w:val="28"/>
        </w:rPr>
        <w:t xml:space="preserve">. Компании </w:t>
      </w:r>
      <w:r w:rsidR="00393015">
        <w:rPr>
          <w:rFonts w:ascii="Times New Roman" w:hAnsi="Times New Roman" w:cs="Times New Roman"/>
          <w:sz w:val="28"/>
          <w:szCs w:val="28"/>
        </w:rPr>
        <w:t xml:space="preserve">были </w:t>
      </w:r>
      <w:r w:rsidR="00744849">
        <w:rPr>
          <w:rFonts w:ascii="Times New Roman" w:hAnsi="Times New Roman" w:cs="Times New Roman"/>
          <w:sz w:val="28"/>
          <w:szCs w:val="28"/>
        </w:rPr>
        <w:t>освобождены от уплаты</w:t>
      </w:r>
      <w:r w:rsidR="00393015">
        <w:rPr>
          <w:rFonts w:ascii="Times New Roman" w:hAnsi="Times New Roman" w:cs="Times New Roman"/>
          <w:sz w:val="28"/>
          <w:szCs w:val="28"/>
        </w:rPr>
        <w:t xml:space="preserve"> НДС при предоставлении прав на использование программного обеспечения, включенного</w:t>
      </w:r>
      <w:bookmarkEnd w:id="1"/>
      <w:r w:rsidR="00393015" w:rsidRPr="00393015">
        <w:rPr>
          <w:rFonts w:ascii="Times New Roman" w:hAnsi="Times New Roman" w:cs="Times New Roman"/>
          <w:sz w:val="28"/>
          <w:szCs w:val="28"/>
        </w:rPr>
        <w:t xml:space="preserve"> </w:t>
      </w:r>
      <w:r w:rsidR="00393015">
        <w:rPr>
          <w:rFonts w:ascii="Times New Roman" w:hAnsi="Times New Roman" w:cs="Times New Roman"/>
          <w:sz w:val="28"/>
          <w:szCs w:val="28"/>
        </w:rPr>
        <w:t>«</w:t>
      </w:r>
      <w:r w:rsidR="00393015" w:rsidRPr="00393015">
        <w:rPr>
          <w:rFonts w:ascii="Times New Roman" w:hAnsi="Times New Roman" w:cs="Times New Roman"/>
          <w:sz w:val="28"/>
          <w:szCs w:val="28"/>
        </w:rPr>
        <w:t xml:space="preserve">в реестр российского </w:t>
      </w:r>
      <w:r>
        <w:rPr>
          <w:rFonts w:ascii="Times New Roman" w:hAnsi="Times New Roman" w:cs="Times New Roman"/>
          <w:sz w:val="28"/>
          <w:szCs w:val="28"/>
        </w:rPr>
        <w:t xml:space="preserve">программного </w:t>
      </w:r>
      <w:r>
        <w:rPr>
          <w:rFonts w:ascii="Times New Roman" w:hAnsi="Times New Roman" w:cs="Times New Roman"/>
          <w:sz w:val="28"/>
          <w:szCs w:val="28"/>
        </w:rPr>
        <w:lastRenderedPageBreak/>
        <w:t>обеспечения</w:t>
      </w:r>
      <w:r w:rsidR="00393015" w:rsidRPr="00393015">
        <w:rPr>
          <w:rFonts w:ascii="Times New Roman" w:hAnsi="Times New Roman" w:cs="Times New Roman"/>
          <w:sz w:val="28"/>
          <w:szCs w:val="28"/>
        </w:rPr>
        <w:t xml:space="preserve">, на основании лицензионных договоров, и по модели </w:t>
      </w:r>
      <w:proofErr w:type="spellStart"/>
      <w:r w:rsidR="00393015" w:rsidRPr="00393015">
        <w:rPr>
          <w:rFonts w:ascii="Times New Roman" w:hAnsi="Times New Roman" w:cs="Times New Roman"/>
          <w:sz w:val="28"/>
          <w:szCs w:val="28"/>
        </w:rPr>
        <w:t>SaaS</w:t>
      </w:r>
      <w:proofErr w:type="spellEnd"/>
      <w:r w:rsidR="00393015">
        <w:rPr>
          <w:rFonts w:ascii="Times New Roman" w:hAnsi="Times New Roman" w:cs="Times New Roman"/>
          <w:sz w:val="28"/>
          <w:szCs w:val="28"/>
        </w:rPr>
        <w:t xml:space="preserve">» </w:t>
      </w:r>
      <w:r w:rsidR="00393015" w:rsidRPr="00393015">
        <w:rPr>
          <w:rFonts w:ascii="Times New Roman" w:hAnsi="Times New Roman" w:cs="Times New Roman"/>
          <w:sz w:val="28"/>
          <w:szCs w:val="28"/>
        </w:rPr>
        <w:t>[</w:t>
      </w:r>
      <w:r w:rsidR="00AF36EC">
        <w:rPr>
          <w:rFonts w:ascii="Times New Roman" w:hAnsi="Times New Roman" w:cs="Times New Roman"/>
          <w:sz w:val="28"/>
          <w:szCs w:val="28"/>
        </w:rPr>
        <w:t>9</w:t>
      </w:r>
      <w:r w:rsidR="00393015" w:rsidRPr="00393015">
        <w:rPr>
          <w:rFonts w:ascii="Times New Roman" w:hAnsi="Times New Roman" w:cs="Times New Roman"/>
          <w:sz w:val="28"/>
          <w:szCs w:val="28"/>
        </w:rPr>
        <w:t>]</w:t>
      </w:r>
      <w:r w:rsidR="00BC394E">
        <w:rPr>
          <w:rFonts w:ascii="Times New Roman" w:hAnsi="Times New Roman" w:cs="Times New Roman"/>
          <w:sz w:val="28"/>
          <w:szCs w:val="28"/>
        </w:rPr>
        <w:t>,</w:t>
      </w:r>
      <w:r w:rsidR="00393015">
        <w:rPr>
          <w:rFonts w:ascii="Times New Roman" w:hAnsi="Times New Roman" w:cs="Times New Roman"/>
          <w:sz w:val="28"/>
          <w:szCs w:val="28"/>
        </w:rPr>
        <w:t xml:space="preserve"> </w:t>
      </w:r>
      <w:r w:rsidR="00BC394E">
        <w:rPr>
          <w:rFonts w:ascii="Times New Roman" w:hAnsi="Times New Roman" w:cs="Times New Roman"/>
          <w:sz w:val="28"/>
          <w:szCs w:val="28"/>
        </w:rPr>
        <w:t>с</w:t>
      </w:r>
      <w:r w:rsidR="00BC394E" w:rsidRPr="00BC394E">
        <w:rPr>
          <w:rFonts w:ascii="Times New Roman" w:hAnsi="Times New Roman" w:cs="Times New Roman"/>
          <w:sz w:val="28"/>
          <w:szCs w:val="28"/>
        </w:rPr>
        <w:t xml:space="preserve">нижены требования при привлечении внебюджетных источников финансирования проектов. </w:t>
      </w:r>
      <w:r w:rsidR="00393015">
        <w:rPr>
          <w:rFonts w:ascii="Times New Roman" w:hAnsi="Times New Roman" w:cs="Times New Roman"/>
          <w:sz w:val="28"/>
          <w:szCs w:val="28"/>
        </w:rPr>
        <w:t xml:space="preserve">Была поставлена задача перед государственными компаниями и государственными органами </w:t>
      </w:r>
      <w:r w:rsidR="00B70FF4" w:rsidRPr="00B70FF4">
        <w:rPr>
          <w:rFonts w:ascii="Times New Roman" w:hAnsi="Times New Roman" w:cs="Times New Roman"/>
          <w:sz w:val="28"/>
          <w:szCs w:val="28"/>
        </w:rPr>
        <w:t xml:space="preserve">до 2024 года </w:t>
      </w:r>
      <w:r w:rsidR="00B70FF4">
        <w:rPr>
          <w:rFonts w:ascii="Times New Roman" w:hAnsi="Times New Roman" w:cs="Times New Roman"/>
          <w:sz w:val="28"/>
          <w:szCs w:val="28"/>
        </w:rPr>
        <w:t>заменить</w:t>
      </w:r>
      <w:r w:rsidR="00393015">
        <w:rPr>
          <w:rFonts w:ascii="Times New Roman" w:hAnsi="Times New Roman" w:cs="Times New Roman"/>
          <w:sz w:val="28"/>
          <w:szCs w:val="28"/>
        </w:rPr>
        <w:t xml:space="preserve"> используемо</w:t>
      </w:r>
      <w:r w:rsidR="00B70FF4">
        <w:rPr>
          <w:rFonts w:ascii="Times New Roman" w:hAnsi="Times New Roman" w:cs="Times New Roman"/>
          <w:sz w:val="28"/>
          <w:szCs w:val="28"/>
        </w:rPr>
        <w:t>е</w:t>
      </w:r>
      <w:r w:rsidR="00393015">
        <w:rPr>
          <w:rFonts w:ascii="Times New Roman" w:hAnsi="Times New Roman" w:cs="Times New Roman"/>
          <w:sz w:val="28"/>
          <w:szCs w:val="28"/>
        </w:rPr>
        <w:t xml:space="preserve"> иностранно</w:t>
      </w:r>
      <w:r w:rsidR="00B70FF4">
        <w:rPr>
          <w:rFonts w:ascii="Times New Roman" w:hAnsi="Times New Roman" w:cs="Times New Roman"/>
          <w:sz w:val="28"/>
          <w:szCs w:val="28"/>
        </w:rPr>
        <w:t>е</w:t>
      </w:r>
      <w:r w:rsidR="00393015">
        <w:rPr>
          <w:rFonts w:ascii="Times New Roman" w:hAnsi="Times New Roman" w:cs="Times New Roman"/>
          <w:sz w:val="28"/>
          <w:szCs w:val="28"/>
        </w:rPr>
        <w:t xml:space="preserve"> </w:t>
      </w:r>
      <w:r>
        <w:rPr>
          <w:rFonts w:ascii="Times New Roman" w:hAnsi="Times New Roman" w:cs="Times New Roman"/>
          <w:sz w:val="28"/>
          <w:szCs w:val="28"/>
        </w:rPr>
        <w:t>программное обеспечение</w:t>
      </w:r>
      <w:r w:rsidR="00393015">
        <w:rPr>
          <w:rFonts w:ascii="Times New Roman" w:hAnsi="Times New Roman" w:cs="Times New Roman"/>
          <w:sz w:val="28"/>
          <w:szCs w:val="28"/>
        </w:rPr>
        <w:t xml:space="preserve"> на российские разработки.</w:t>
      </w:r>
    </w:p>
    <w:p w14:paraId="2522A905" w14:textId="506F4306" w:rsidR="001D4A85" w:rsidRPr="00811C92" w:rsidRDefault="003611EE" w:rsidP="0026455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феврале 2021 года были подведены первые итоги по реализации мер поддержки</w:t>
      </w:r>
      <w:r w:rsidR="00FD7252">
        <w:rPr>
          <w:rFonts w:ascii="Times New Roman" w:hAnsi="Times New Roman" w:cs="Times New Roman"/>
          <w:sz w:val="28"/>
          <w:szCs w:val="28"/>
        </w:rPr>
        <w:t xml:space="preserve"> компаний ИТ-отрасли. За 2020 год «п</w:t>
      </w:r>
      <w:r w:rsidR="00FD7252" w:rsidRPr="00FD7252">
        <w:rPr>
          <w:rFonts w:ascii="Times New Roman" w:hAnsi="Times New Roman" w:cs="Times New Roman"/>
          <w:sz w:val="28"/>
          <w:szCs w:val="28"/>
        </w:rPr>
        <w:t xml:space="preserve">обедителями грантовых программ стали 278 проектов на сумму более 4,5 млрд рублей, </w:t>
      </w:r>
      <w:r w:rsidR="00FD7252">
        <w:rPr>
          <w:rFonts w:ascii="Times New Roman" w:hAnsi="Times New Roman" w:cs="Times New Roman"/>
          <w:sz w:val="28"/>
          <w:szCs w:val="28"/>
        </w:rPr>
        <w:t>а</w:t>
      </w:r>
      <w:r w:rsidR="00FD7252" w:rsidRPr="00FD7252">
        <w:rPr>
          <w:rFonts w:ascii="Times New Roman" w:hAnsi="Times New Roman" w:cs="Times New Roman"/>
          <w:sz w:val="28"/>
          <w:szCs w:val="28"/>
        </w:rPr>
        <w:t xml:space="preserve"> портфель кредитных соглашений состав</w:t>
      </w:r>
      <w:r w:rsidR="00FD7252">
        <w:rPr>
          <w:rFonts w:ascii="Times New Roman" w:hAnsi="Times New Roman" w:cs="Times New Roman"/>
          <w:sz w:val="28"/>
          <w:szCs w:val="28"/>
        </w:rPr>
        <w:t>и</w:t>
      </w:r>
      <w:r w:rsidR="00FD7252" w:rsidRPr="00FD7252">
        <w:rPr>
          <w:rFonts w:ascii="Times New Roman" w:hAnsi="Times New Roman" w:cs="Times New Roman"/>
          <w:sz w:val="28"/>
          <w:szCs w:val="28"/>
        </w:rPr>
        <w:t>л 35 млрд рублей</w:t>
      </w:r>
      <w:r w:rsidR="00FD7252">
        <w:rPr>
          <w:rFonts w:ascii="Times New Roman" w:hAnsi="Times New Roman" w:cs="Times New Roman"/>
          <w:sz w:val="28"/>
          <w:szCs w:val="28"/>
        </w:rPr>
        <w:t xml:space="preserve">» </w:t>
      </w:r>
      <w:r w:rsidR="00FD7252" w:rsidRPr="00393015">
        <w:rPr>
          <w:rFonts w:ascii="Times New Roman" w:hAnsi="Times New Roman" w:cs="Times New Roman"/>
          <w:sz w:val="28"/>
          <w:szCs w:val="28"/>
        </w:rPr>
        <w:t>[</w:t>
      </w:r>
      <w:r w:rsidR="00AF36EC">
        <w:rPr>
          <w:rFonts w:ascii="Times New Roman" w:hAnsi="Times New Roman" w:cs="Times New Roman"/>
          <w:sz w:val="28"/>
          <w:szCs w:val="28"/>
        </w:rPr>
        <w:t>9</w:t>
      </w:r>
      <w:r w:rsidR="00FD7252" w:rsidRPr="00393015">
        <w:rPr>
          <w:rFonts w:ascii="Times New Roman" w:hAnsi="Times New Roman" w:cs="Times New Roman"/>
          <w:sz w:val="28"/>
          <w:szCs w:val="28"/>
        </w:rPr>
        <w:t>]</w:t>
      </w:r>
      <w:r w:rsidR="00FD7252">
        <w:rPr>
          <w:rFonts w:ascii="Times New Roman" w:hAnsi="Times New Roman" w:cs="Times New Roman"/>
          <w:sz w:val="28"/>
          <w:szCs w:val="28"/>
        </w:rPr>
        <w:t xml:space="preserve">. </w:t>
      </w:r>
      <w:r w:rsidR="004D0956">
        <w:rPr>
          <w:rFonts w:ascii="Times New Roman" w:hAnsi="Times New Roman" w:cs="Times New Roman"/>
          <w:sz w:val="28"/>
          <w:szCs w:val="28"/>
        </w:rPr>
        <w:t>В первую очередь государственную поддержку получ</w:t>
      </w:r>
      <w:r w:rsidR="00BC394E">
        <w:rPr>
          <w:rFonts w:ascii="Times New Roman" w:hAnsi="Times New Roman" w:cs="Times New Roman"/>
          <w:sz w:val="28"/>
          <w:szCs w:val="28"/>
        </w:rPr>
        <w:t>или</w:t>
      </w:r>
      <w:r w:rsidR="004D0956">
        <w:rPr>
          <w:rFonts w:ascii="Times New Roman" w:hAnsi="Times New Roman" w:cs="Times New Roman"/>
          <w:sz w:val="28"/>
          <w:szCs w:val="28"/>
        </w:rPr>
        <w:t xml:space="preserve"> отечественные разработки, предназначенные для эффективного дистанционного взаимодействия. </w:t>
      </w:r>
      <w:r w:rsidR="00FC7165">
        <w:rPr>
          <w:rFonts w:ascii="Times New Roman" w:hAnsi="Times New Roman" w:cs="Times New Roman"/>
          <w:sz w:val="28"/>
          <w:szCs w:val="28"/>
        </w:rPr>
        <w:t>Например, исследовательским центром «Технологии виртуальной и дополненной реальности</w:t>
      </w:r>
      <w:r w:rsidR="00A2013D">
        <w:rPr>
          <w:rFonts w:ascii="Times New Roman" w:hAnsi="Times New Roman" w:cs="Times New Roman"/>
          <w:sz w:val="28"/>
          <w:szCs w:val="28"/>
        </w:rPr>
        <w:t>»</w:t>
      </w:r>
      <w:r w:rsidR="00FC7165">
        <w:rPr>
          <w:rFonts w:ascii="Times New Roman" w:hAnsi="Times New Roman" w:cs="Times New Roman"/>
          <w:sz w:val="28"/>
          <w:szCs w:val="28"/>
        </w:rPr>
        <w:t xml:space="preserve"> на базе Самарского государственного медицинского университета разрабатывается проект создания платформы для ускорения </w:t>
      </w:r>
      <w:r w:rsidR="00A2013D">
        <w:rPr>
          <w:rFonts w:ascii="Times New Roman" w:hAnsi="Times New Roman" w:cs="Times New Roman"/>
          <w:sz w:val="28"/>
          <w:szCs w:val="28"/>
        </w:rPr>
        <w:t xml:space="preserve">выхода </w:t>
      </w:r>
      <w:r w:rsidR="00FC7165">
        <w:rPr>
          <w:rFonts w:ascii="Times New Roman" w:hAnsi="Times New Roman" w:cs="Times New Roman"/>
          <w:sz w:val="28"/>
          <w:szCs w:val="28"/>
        </w:rPr>
        <w:t>техническ</w:t>
      </w:r>
      <w:r w:rsidR="00A2013D">
        <w:rPr>
          <w:rFonts w:ascii="Times New Roman" w:hAnsi="Times New Roman" w:cs="Times New Roman"/>
          <w:sz w:val="28"/>
          <w:szCs w:val="28"/>
        </w:rPr>
        <w:t>их</w:t>
      </w:r>
      <w:r w:rsidR="00FC7165">
        <w:rPr>
          <w:rFonts w:ascii="Times New Roman" w:hAnsi="Times New Roman" w:cs="Times New Roman"/>
          <w:sz w:val="28"/>
          <w:szCs w:val="28"/>
        </w:rPr>
        <w:t xml:space="preserve"> и коммерческ</w:t>
      </w:r>
      <w:r w:rsidR="00A2013D">
        <w:rPr>
          <w:rFonts w:ascii="Times New Roman" w:hAnsi="Times New Roman" w:cs="Times New Roman"/>
          <w:sz w:val="28"/>
          <w:szCs w:val="28"/>
        </w:rPr>
        <w:t>их</w:t>
      </w:r>
      <w:r w:rsidR="00FC7165">
        <w:rPr>
          <w:rFonts w:ascii="Times New Roman" w:hAnsi="Times New Roman" w:cs="Times New Roman"/>
          <w:sz w:val="28"/>
          <w:szCs w:val="28"/>
        </w:rPr>
        <w:t xml:space="preserve"> продуктов </w:t>
      </w:r>
      <w:r w:rsidR="00FC7165">
        <w:rPr>
          <w:rFonts w:ascii="Times New Roman" w:hAnsi="Times New Roman" w:cs="Times New Roman"/>
          <w:sz w:val="28"/>
          <w:szCs w:val="28"/>
          <w:lang w:val="en-US"/>
        </w:rPr>
        <w:t>VR</w:t>
      </w:r>
      <w:r w:rsidR="00FC7165">
        <w:rPr>
          <w:rFonts w:ascii="Times New Roman" w:hAnsi="Times New Roman" w:cs="Times New Roman"/>
          <w:sz w:val="28"/>
          <w:szCs w:val="28"/>
        </w:rPr>
        <w:t xml:space="preserve"> на российский рынок. Основными модулями создаваемой </w:t>
      </w:r>
      <w:r w:rsidR="00FC7165">
        <w:rPr>
          <w:rFonts w:ascii="Times New Roman" w:hAnsi="Times New Roman" w:cs="Times New Roman"/>
          <w:sz w:val="28"/>
          <w:szCs w:val="28"/>
          <w:lang w:val="en-US"/>
        </w:rPr>
        <w:t>VR</w:t>
      </w:r>
      <w:r w:rsidR="00FC7165">
        <w:rPr>
          <w:rFonts w:ascii="Times New Roman" w:hAnsi="Times New Roman" w:cs="Times New Roman"/>
          <w:sz w:val="28"/>
          <w:szCs w:val="28"/>
        </w:rPr>
        <w:t xml:space="preserve">-платформы являются: модуль управления контентом, модуль биллинга, система коммуникации, хранилище данных, система ИТ-безопасности. К концу 2020 года были </w:t>
      </w:r>
      <w:r w:rsidR="00811C92">
        <w:rPr>
          <w:rFonts w:ascii="Times New Roman" w:hAnsi="Times New Roman" w:cs="Times New Roman"/>
          <w:sz w:val="28"/>
          <w:szCs w:val="28"/>
        </w:rPr>
        <w:t xml:space="preserve">разработаны </w:t>
      </w:r>
      <w:r w:rsidR="00811C92" w:rsidRPr="00811C92">
        <w:rPr>
          <w:rFonts w:ascii="Times New Roman" w:hAnsi="Times New Roman" w:cs="Times New Roman"/>
          <w:sz w:val="28"/>
          <w:szCs w:val="28"/>
        </w:rPr>
        <w:t xml:space="preserve">VR-тренажеры </w:t>
      </w:r>
      <w:r w:rsidR="00811C92">
        <w:rPr>
          <w:rFonts w:ascii="Times New Roman" w:hAnsi="Times New Roman" w:cs="Times New Roman"/>
          <w:sz w:val="28"/>
          <w:szCs w:val="28"/>
        </w:rPr>
        <w:t>«</w:t>
      </w:r>
      <w:r w:rsidR="00811C92" w:rsidRPr="00811C92">
        <w:rPr>
          <w:rFonts w:ascii="Times New Roman" w:hAnsi="Times New Roman" w:cs="Times New Roman"/>
          <w:sz w:val="28"/>
          <w:szCs w:val="28"/>
        </w:rPr>
        <w:t>по ликвидации аварий на объектах сетей газораспределения и газопотребления, для выполнения операции костно-пластической трепанации</w:t>
      </w:r>
      <w:r w:rsidR="00811C92">
        <w:rPr>
          <w:rFonts w:ascii="Times New Roman" w:hAnsi="Times New Roman" w:cs="Times New Roman"/>
          <w:sz w:val="28"/>
          <w:szCs w:val="28"/>
        </w:rPr>
        <w:t>»</w:t>
      </w:r>
      <w:r w:rsidR="00811C92" w:rsidRPr="00811C92">
        <w:rPr>
          <w:rFonts w:ascii="Times New Roman" w:hAnsi="Times New Roman" w:cs="Times New Roman"/>
          <w:sz w:val="28"/>
          <w:szCs w:val="28"/>
        </w:rPr>
        <w:t xml:space="preserve"> [</w:t>
      </w:r>
      <w:r w:rsidR="00AF36EC">
        <w:rPr>
          <w:rFonts w:ascii="Times New Roman" w:hAnsi="Times New Roman" w:cs="Times New Roman"/>
          <w:sz w:val="28"/>
          <w:szCs w:val="28"/>
        </w:rPr>
        <w:t>10</w:t>
      </w:r>
      <w:r w:rsidR="00811C92" w:rsidRPr="00811C92">
        <w:rPr>
          <w:rFonts w:ascii="Times New Roman" w:hAnsi="Times New Roman" w:cs="Times New Roman"/>
          <w:sz w:val="28"/>
          <w:szCs w:val="28"/>
        </w:rPr>
        <w:t xml:space="preserve">], </w:t>
      </w:r>
      <w:r w:rsidR="00811C92">
        <w:rPr>
          <w:rFonts w:ascii="Times New Roman" w:hAnsi="Times New Roman" w:cs="Times New Roman"/>
          <w:sz w:val="28"/>
          <w:szCs w:val="28"/>
        </w:rPr>
        <w:t xml:space="preserve">а также </w:t>
      </w:r>
      <w:r w:rsidR="00811C92" w:rsidRPr="00811C92">
        <w:rPr>
          <w:rFonts w:ascii="Times New Roman" w:hAnsi="Times New Roman" w:cs="Times New Roman"/>
          <w:sz w:val="28"/>
          <w:szCs w:val="28"/>
        </w:rPr>
        <w:t>VR-тренажеры</w:t>
      </w:r>
      <w:r w:rsidR="00811C92">
        <w:rPr>
          <w:rFonts w:ascii="Times New Roman" w:hAnsi="Times New Roman" w:cs="Times New Roman"/>
          <w:sz w:val="28"/>
          <w:szCs w:val="28"/>
        </w:rPr>
        <w:t xml:space="preserve"> </w:t>
      </w:r>
      <w:r w:rsidR="00811C92" w:rsidRPr="00811C92">
        <w:rPr>
          <w:rFonts w:ascii="Times New Roman" w:hAnsi="Times New Roman" w:cs="Times New Roman"/>
          <w:sz w:val="28"/>
          <w:szCs w:val="28"/>
        </w:rPr>
        <w:t>для обучения проводников поезда и для психологического тестирования в системе охраны труда</w:t>
      </w:r>
      <w:r w:rsidR="00811C92">
        <w:rPr>
          <w:rFonts w:ascii="Times New Roman" w:hAnsi="Times New Roman" w:cs="Times New Roman"/>
          <w:sz w:val="28"/>
          <w:szCs w:val="28"/>
        </w:rPr>
        <w:t>.</w:t>
      </w:r>
    </w:p>
    <w:p w14:paraId="1F765217" w14:textId="43CEDBEF" w:rsidR="00603749" w:rsidRDefault="00BC394E" w:rsidP="0026455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Совместно с госкомпаниями-лидерами были запущены новые проекты. </w:t>
      </w:r>
      <w:r w:rsidR="00CD7C28">
        <w:rPr>
          <w:rFonts w:ascii="Times New Roman" w:hAnsi="Times New Roman" w:cs="Times New Roman"/>
          <w:sz w:val="28"/>
          <w:szCs w:val="28"/>
        </w:rPr>
        <w:t>Например, п</w:t>
      </w:r>
      <w:r w:rsidR="00874FEC">
        <w:rPr>
          <w:rFonts w:ascii="Times New Roman" w:hAnsi="Times New Roman" w:cs="Times New Roman"/>
          <w:sz w:val="28"/>
          <w:szCs w:val="28"/>
        </w:rPr>
        <w:t>о заказу ОАО «Р</w:t>
      </w:r>
      <w:r w:rsidR="00A2013D">
        <w:rPr>
          <w:rFonts w:ascii="Times New Roman" w:hAnsi="Times New Roman" w:cs="Times New Roman"/>
          <w:sz w:val="28"/>
          <w:szCs w:val="28"/>
        </w:rPr>
        <w:t>оссийские железные дороги</w:t>
      </w:r>
      <w:r w:rsidR="00874FEC">
        <w:rPr>
          <w:rFonts w:ascii="Times New Roman" w:hAnsi="Times New Roman" w:cs="Times New Roman"/>
          <w:sz w:val="28"/>
          <w:szCs w:val="28"/>
        </w:rPr>
        <w:t xml:space="preserve">» </w:t>
      </w:r>
      <w:r w:rsidR="001D4A85">
        <w:rPr>
          <w:rFonts w:ascii="Times New Roman" w:hAnsi="Times New Roman" w:cs="Times New Roman"/>
          <w:sz w:val="28"/>
          <w:szCs w:val="28"/>
        </w:rPr>
        <w:t xml:space="preserve">Санкт-Петербургский национальный исследовательский </w:t>
      </w:r>
      <w:r w:rsidR="00874FEC">
        <w:rPr>
          <w:rFonts w:ascii="Times New Roman" w:hAnsi="Times New Roman" w:cs="Times New Roman"/>
          <w:sz w:val="28"/>
          <w:szCs w:val="28"/>
        </w:rPr>
        <w:t xml:space="preserve">университет </w:t>
      </w:r>
      <w:r w:rsidR="001D4A85">
        <w:rPr>
          <w:rFonts w:ascii="Times New Roman" w:hAnsi="Times New Roman" w:cs="Times New Roman"/>
          <w:sz w:val="28"/>
          <w:szCs w:val="28"/>
        </w:rPr>
        <w:t>информационных технологий, механики и оптики</w:t>
      </w:r>
      <w:r w:rsidR="00CD7C28">
        <w:rPr>
          <w:rFonts w:ascii="Times New Roman" w:hAnsi="Times New Roman" w:cs="Times New Roman"/>
          <w:sz w:val="28"/>
          <w:szCs w:val="28"/>
        </w:rPr>
        <w:t xml:space="preserve"> разрабатывает</w:t>
      </w:r>
      <w:r w:rsidR="00874FEC">
        <w:rPr>
          <w:rFonts w:ascii="Times New Roman" w:hAnsi="Times New Roman" w:cs="Times New Roman"/>
          <w:sz w:val="28"/>
          <w:szCs w:val="28"/>
        </w:rPr>
        <w:t xml:space="preserve"> квантовую коммуникационную платформу связи, предназначенн</w:t>
      </w:r>
      <w:r w:rsidR="00CD7C28">
        <w:rPr>
          <w:rFonts w:ascii="Times New Roman" w:hAnsi="Times New Roman" w:cs="Times New Roman"/>
          <w:sz w:val="28"/>
          <w:szCs w:val="28"/>
        </w:rPr>
        <w:t>ую</w:t>
      </w:r>
      <w:r w:rsidR="00874FEC">
        <w:rPr>
          <w:rFonts w:ascii="Times New Roman" w:hAnsi="Times New Roman" w:cs="Times New Roman"/>
          <w:sz w:val="28"/>
          <w:szCs w:val="28"/>
        </w:rPr>
        <w:t xml:space="preserve"> для передачи конфиденциальной информации на большие расстояния. Основу платформы составляют магистральные квантовые каналы </w:t>
      </w:r>
      <w:r w:rsidR="001D4A85">
        <w:rPr>
          <w:rFonts w:ascii="Times New Roman" w:hAnsi="Times New Roman" w:cs="Times New Roman"/>
          <w:sz w:val="28"/>
          <w:szCs w:val="28"/>
        </w:rPr>
        <w:t xml:space="preserve">связи </w:t>
      </w:r>
      <w:r w:rsidR="00874FEC">
        <w:rPr>
          <w:rFonts w:ascii="Times New Roman" w:hAnsi="Times New Roman" w:cs="Times New Roman"/>
          <w:sz w:val="28"/>
          <w:szCs w:val="28"/>
        </w:rPr>
        <w:t>и квантовые ключи.</w:t>
      </w:r>
      <w:r>
        <w:rPr>
          <w:rFonts w:ascii="Times New Roman" w:hAnsi="Times New Roman" w:cs="Times New Roman"/>
          <w:sz w:val="28"/>
          <w:szCs w:val="28"/>
        </w:rPr>
        <w:t xml:space="preserve"> </w:t>
      </w:r>
      <w:r w:rsidR="0026455D">
        <w:rPr>
          <w:rFonts w:ascii="Times New Roman" w:hAnsi="Times New Roman" w:cs="Times New Roman"/>
          <w:sz w:val="28"/>
          <w:szCs w:val="28"/>
        </w:rPr>
        <w:t xml:space="preserve">Для апробации платформы в 2021 г. </w:t>
      </w:r>
      <w:r w:rsidR="001D4A85">
        <w:rPr>
          <w:rFonts w:ascii="Times New Roman" w:hAnsi="Times New Roman" w:cs="Times New Roman"/>
          <w:sz w:val="28"/>
          <w:szCs w:val="28"/>
        </w:rPr>
        <w:t xml:space="preserve">в качестве </w:t>
      </w:r>
      <w:r w:rsidR="0026455D">
        <w:rPr>
          <w:rFonts w:ascii="Times New Roman" w:hAnsi="Times New Roman" w:cs="Times New Roman"/>
          <w:sz w:val="28"/>
          <w:szCs w:val="28"/>
        </w:rPr>
        <w:t>п</w:t>
      </w:r>
      <w:r w:rsidR="00874FEC">
        <w:rPr>
          <w:rFonts w:ascii="Times New Roman" w:hAnsi="Times New Roman" w:cs="Times New Roman"/>
          <w:sz w:val="28"/>
          <w:szCs w:val="28"/>
        </w:rPr>
        <w:t>илотн</w:t>
      </w:r>
      <w:r w:rsidR="001D4A85">
        <w:rPr>
          <w:rFonts w:ascii="Times New Roman" w:hAnsi="Times New Roman" w:cs="Times New Roman"/>
          <w:sz w:val="28"/>
          <w:szCs w:val="28"/>
        </w:rPr>
        <w:t xml:space="preserve">ого выбран </w:t>
      </w:r>
      <w:r w:rsidR="00874FEC">
        <w:rPr>
          <w:rFonts w:ascii="Times New Roman" w:hAnsi="Times New Roman" w:cs="Times New Roman"/>
          <w:sz w:val="28"/>
          <w:szCs w:val="28"/>
        </w:rPr>
        <w:t xml:space="preserve">участок железной дороги Москва – </w:t>
      </w:r>
      <w:bookmarkStart w:id="3" w:name="_Hlk69233164"/>
      <w:r w:rsidR="00874FEC">
        <w:rPr>
          <w:rFonts w:ascii="Times New Roman" w:hAnsi="Times New Roman" w:cs="Times New Roman"/>
          <w:sz w:val="28"/>
          <w:szCs w:val="28"/>
        </w:rPr>
        <w:t>Санкт-Петербург</w:t>
      </w:r>
      <w:bookmarkEnd w:id="3"/>
      <w:r w:rsidR="00CD7C28">
        <w:rPr>
          <w:rFonts w:ascii="Times New Roman" w:hAnsi="Times New Roman" w:cs="Times New Roman"/>
          <w:sz w:val="28"/>
          <w:szCs w:val="28"/>
        </w:rPr>
        <w:t>, первы</w:t>
      </w:r>
      <w:r w:rsidR="0026455D">
        <w:rPr>
          <w:rFonts w:ascii="Times New Roman" w:hAnsi="Times New Roman" w:cs="Times New Roman"/>
          <w:sz w:val="28"/>
          <w:szCs w:val="28"/>
        </w:rPr>
        <w:t>ми</w:t>
      </w:r>
      <w:r w:rsidR="00CD7C28">
        <w:rPr>
          <w:rFonts w:ascii="Times New Roman" w:hAnsi="Times New Roman" w:cs="Times New Roman"/>
          <w:sz w:val="28"/>
          <w:szCs w:val="28"/>
        </w:rPr>
        <w:t xml:space="preserve"> пользовател</w:t>
      </w:r>
      <w:r w:rsidR="0026455D">
        <w:rPr>
          <w:rFonts w:ascii="Times New Roman" w:hAnsi="Times New Roman" w:cs="Times New Roman"/>
          <w:sz w:val="28"/>
          <w:szCs w:val="28"/>
        </w:rPr>
        <w:t xml:space="preserve">ями </w:t>
      </w:r>
      <w:r w:rsidR="00A2013D">
        <w:rPr>
          <w:rFonts w:ascii="Times New Roman" w:hAnsi="Times New Roman" w:cs="Times New Roman"/>
          <w:sz w:val="28"/>
          <w:szCs w:val="28"/>
        </w:rPr>
        <w:t xml:space="preserve">платформы </w:t>
      </w:r>
      <w:r w:rsidR="0026455D">
        <w:rPr>
          <w:rFonts w:ascii="Times New Roman" w:hAnsi="Times New Roman" w:cs="Times New Roman"/>
          <w:sz w:val="28"/>
          <w:szCs w:val="28"/>
        </w:rPr>
        <w:t>являются</w:t>
      </w:r>
      <w:r w:rsidR="00CD7C28">
        <w:rPr>
          <w:rFonts w:ascii="Times New Roman" w:hAnsi="Times New Roman" w:cs="Times New Roman"/>
          <w:sz w:val="28"/>
          <w:szCs w:val="28"/>
        </w:rPr>
        <w:t xml:space="preserve"> – ОАО «РЖД», ПАО «Ростелеком», администрация г.</w:t>
      </w:r>
      <w:r w:rsidR="001D4A85">
        <w:rPr>
          <w:rFonts w:ascii="Times New Roman" w:hAnsi="Times New Roman" w:cs="Times New Roman"/>
          <w:sz w:val="28"/>
          <w:szCs w:val="28"/>
        </w:rPr>
        <w:t xml:space="preserve"> </w:t>
      </w:r>
      <w:r w:rsidR="00CD7C28" w:rsidRPr="00CD7C28">
        <w:rPr>
          <w:rFonts w:ascii="Times New Roman" w:hAnsi="Times New Roman" w:cs="Times New Roman"/>
          <w:sz w:val="28"/>
          <w:szCs w:val="28"/>
        </w:rPr>
        <w:t>Санкт-Петербург</w:t>
      </w:r>
      <w:r w:rsidR="001D4A85">
        <w:rPr>
          <w:rFonts w:ascii="Times New Roman" w:hAnsi="Times New Roman" w:cs="Times New Roman"/>
          <w:sz w:val="28"/>
          <w:szCs w:val="28"/>
        </w:rPr>
        <w:t xml:space="preserve"> </w:t>
      </w:r>
      <w:r w:rsidR="001D4A85" w:rsidRPr="001D4A85">
        <w:rPr>
          <w:rFonts w:ascii="Times New Roman" w:hAnsi="Times New Roman" w:cs="Times New Roman"/>
          <w:sz w:val="28"/>
          <w:szCs w:val="28"/>
        </w:rPr>
        <w:t>[</w:t>
      </w:r>
      <w:r w:rsidR="00AF36EC">
        <w:rPr>
          <w:rFonts w:ascii="Times New Roman" w:hAnsi="Times New Roman" w:cs="Times New Roman"/>
          <w:sz w:val="28"/>
          <w:szCs w:val="28"/>
        </w:rPr>
        <w:t>10</w:t>
      </w:r>
      <w:r w:rsidR="001D4A85" w:rsidRPr="001D4A85">
        <w:rPr>
          <w:rFonts w:ascii="Times New Roman" w:hAnsi="Times New Roman" w:cs="Times New Roman"/>
          <w:sz w:val="28"/>
          <w:szCs w:val="28"/>
        </w:rPr>
        <w:t>]</w:t>
      </w:r>
      <w:r w:rsidR="00CD7C28">
        <w:rPr>
          <w:rFonts w:ascii="Times New Roman" w:hAnsi="Times New Roman" w:cs="Times New Roman"/>
          <w:sz w:val="28"/>
          <w:szCs w:val="28"/>
        </w:rPr>
        <w:t xml:space="preserve">. В дальнейшем планируется создать квантовые сети на территории всей России. Потенциальными пользователями </w:t>
      </w:r>
      <w:r w:rsidR="00A2013D">
        <w:rPr>
          <w:rFonts w:ascii="Times New Roman" w:hAnsi="Times New Roman" w:cs="Times New Roman"/>
          <w:sz w:val="28"/>
          <w:szCs w:val="28"/>
        </w:rPr>
        <w:t xml:space="preserve">квантовой коммуникационной </w:t>
      </w:r>
      <w:r w:rsidR="00CD7C28">
        <w:rPr>
          <w:rFonts w:ascii="Times New Roman" w:hAnsi="Times New Roman" w:cs="Times New Roman"/>
          <w:sz w:val="28"/>
          <w:szCs w:val="28"/>
        </w:rPr>
        <w:t xml:space="preserve">платформы являются государственные органы и компании, </w:t>
      </w:r>
      <w:r w:rsidR="0026455D">
        <w:rPr>
          <w:rFonts w:ascii="Times New Roman" w:hAnsi="Times New Roman" w:cs="Times New Roman"/>
          <w:sz w:val="28"/>
          <w:szCs w:val="28"/>
        </w:rPr>
        <w:t xml:space="preserve">органы самоуправления, </w:t>
      </w:r>
      <w:r w:rsidR="0026455D" w:rsidRPr="0026455D">
        <w:rPr>
          <w:rFonts w:ascii="Times New Roman" w:hAnsi="Times New Roman" w:cs="Times New Roman"/>
          <w:sz w:val="28"/>
          <w:szCs w:val="28"/>
        </w:rPr>
        <w:t xml:space="preserve">банки, </w:t>
      </w:r>
      <w:r w:rsidR="0026455D">
        <w:rPr>
          <w:rFonts w:ascii="Times New Roman" w:hAnsi="Times New Roman" w:cs="Times New Roman"/>
          <w:sz w:val="28"/>
          <w:szCs w:val="28"/>
        </w:rPr>
        <w:t xml:space="preserve">транспортные компании, связь </w:t>
      </w:r>
      <w:r w:rsidR="00CD7C28">
        <w:rPr>
          <w:rFonts w:ascii="Times New Roman" w:hAnsi="Times New Roman" w:cs="Times New Roman"/>
          <w:sz w:val="28"/>
          <w:szCs w:val="28"/>
        </w:rPr>
        <w:t>и т.д.</w:t>
      </w:r>
      <w:r w:rsidR="00082D58">
        <w:rPr>
          <w:rFonts w:ascii="Times New Roman" w:hAnsi="Times New Roman" w:cs="Times New Roman"/>
          <w:sz w:val="28"/>
          <w:szCs w:val="28"/>
        </w:rPr>
        <w:t xml:space="preserve"> </w:t>
      </w:r>
      <w:r w:rsidR="00082D58" w:rsidRPr="00082D58">
        <w:rPr>
          <w:rFonts w:ascii="Times New Roman" w:hAnsi="Times New Roman" w:cs="Times New Roman"/>
          <w:sz w:val="28"/>
          <w:szCs w:val="28"/>
        </w:rPr>
        <w:t xml:space="preserve">Также в планах </w:t>
      </w:r>
      <w:r w:rsidR="00082D58">
        <w:rPr>
          <w:rFonts w:ascii="Times New Roman" w:hAnsi="Times New Roman" w:cs="Times New Roman"/>
          <w:sz w:val="28"/>
          <w:szCs w:val="28"/>
        </w:rPr>
        <w:t>«</w:t>
      </w:r>
      <w:r w:rsidR="00082D58" w:rsidRPr="00082D58">
        <w:rPr>
          <w:rFonts w:ascii="Times New Roman" w:hAnsi="Times New Roman" w:cs="Times New Roman"/>
          <w:sz w:val="28"/>
          <w:szCs w:val="28"/>
        </w:rPr>
        <w:t>работы по развитию спутникового сегмента квантовых коммуникаций, международное сотрудничество для создания транснациональных квантовых сетей</w:t>
      </w:r>
      <w:r w:rsidR="00082D58">
        <w:rPr>
          <w:rFonts w:ascii="Times New Roman" w:hAnsi="Times New Roman" w:cs="Times New Roman"/>
          <w:sz w:val="28"/>
          <w:szCs w:val="28"/>
        </w:rPr>
        <w:t xml:space="preserve">» </w:t>
      </w:r>
      <w:r w:rsidR="00082D58" w:rsidRPr="001D4A85">
        <w:rPr>
          <w:rFonts w:ascii="Times New Roman" w:hAnsi="Times New Roman" w:cs="Times New Roman"/>
          <w:sz w:val="28"/>
          <w:szCs w:val="28"/>
        </w:rPr>
        <w:t>[</w:t>
      </w:r>
      <w:r w:rsidR="000D5912">
        <w:rPr>
          <w:rFonts w:ascii="Times New Roman" w:hAnsi="Times New Roman" w:cs="Times New Roman"/>
          <w:sz w:val="28"/>
          <w:szCs w:val="28"/>
        </w:rPr>
        <w:t>9</w:t>
      </w:r>
      <w:r w:rsidR="00082D58" w:rsidRPr="001D4A85">
        <w:rPr>
          <w:rFonts w:ascii="Times New Roman" w:hAnsi="Times New Roman" w:cs="Times New Roman"/>
          <w:sz w:val="28"/>
          <w:szCs w:val="28"/>
        </w:rPr>
        <w:t>]</w:t>
      </w:r>
      <w:r w:rsidR="00082D58">
        <w:rPr>
          <w:rFonts w:ascii="Times New Roman" w:hAnsi="Times New Roman" w:cs="Times New Roman"/>
          <w:sz w:val="28"/>
          <w:szCs w:val="28"/>
        </w:rPr>
        <w:t>.</w:t>
      </w:r>
    </w:p>
    <w:p w14:paraId="38911F17" w14:textId="77777777" w:rsidR="00F128D6" w:rsidRDefault="00F128D6" w:rsidP="00F128D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Весной 2021 г. был подготовлен новый пакет мер по поддержке компаний ИТ-отрасли, который должен существенно расширить льготы, предоставленные компаниям-разработчикам в 2020 г. </w:t>
      </w:r>
      <w:r w:rsidRPr="00D961BE">
        <w:rPr>
          <w:rFonts w:ascii="Times New Roman" w:hAnsi="Times New Roman" w:cs="Times New Roman"/>
          <w:sz w:val="28"/>
          <w:szCs w:val="28"/>
        </w:rPr>
        <w:t xml:space="preserve">В </w:t>
      </w:r>
      <w:r>
        <w:rPr>
          <w:rFonts w:ascii="Times New Roman" w:hAnsi="Times New Roman" w:cs="Times New Roman"/>
          <w:sz w:val="28"/>
          <w:szCs w:val="28"/>
        </w:rPr>
        <w:t>новый</w:t>
      </w:r>
      <w:r w:rsidRPr="00D961BE">
        <w:rPr>
          <w:rFonts w:ascii="Times New Roman" w:hAnsi="Times New Roman" w:cs="Times New Roman"/>
          <w:sz w:val="28"/>
          <w:szCs w:val="28"/>
        </w:rPr>
        <w:t xml:space="preserve"> пакет вошли </w:t>
      </w:r>
      <w:r>
        <w:rPr>
          <w:rFonts w:ascii="Times New Roman" w:hAnsi="Times New Roman" w:cs="Times New Roman"/>
          <w:sz w:val="28"/>
          <w:szCs w:val="28"/>
        </w:rPr>
        <w:t>«</w:t>
      </w:r>
      <w:r w:rsidRPr="00D961BE">
        <w:rPr>
          <w:rFonts w:ascii="Times New Roman" w:hAnsi="Times New Roman" w:cs="Times New Roman"/>
          <w:sz w:val="28"/>
          <w:szCs w:val="28"/>
        </w:rPr>
        <w:t xml:space="preserve">более 60 мер поддержки </w:t>
      </w:r>
      <w:r>
        <w:rPr>
          <w:rFonts w:ascii="Times New Roman" w:hAnsi="Times New Roman" w:cs="Times New Roman"/>
          <w:sz w:val="28"/>
          <w:szCs w:val="28"/>
        </w:rPr>
        <w:t>ИТ-</w:t>
      </w:r>
      <w:r w:rsidRPr="00D961BE">
        <w:rPr>
          <w:rFonts w:ascii="Times New Roman" w:hAnsi="Times New Roman" w:cs="Times New Roman"/>
          <w:sz w:val="28"/>
          <w:szCs w:val="28"/>
        </w:rPr>
        <w:t xml:space="preserve">отрасли. Над ними работали более 200 экспертов, </w:t>
      </w:r>
      <w:r w:rsidRPr="00D961BE">
        <w:rPr>
          <w:rFonts w:ascii="Times New Roman" w:hAnsi="Times New Roman" w:cs="Times New Roman"/>
          <w:sz w:val="28"/>
          <w:szCs w:val="28"/>
        </w:rPr>
        <w:lastRenderedPageBreak/>
        <w:t xml:space="preserve">которые представляют 150 </w:t>
      </w:r>
      <w:r>
        <w:rPr>
          <w:rFonts w:ascii="Times New Roman" w:hAnsi="Times New Roman" w:cs="Times New Roman"/>
          <w:sz w:val="28"/>
          <w:szCs w:val="28"/>
        </w:rPr>
        <w:t>ИТ</w:t>
      </w:r>
      <w:r w:rsidRPr="00D961BE">
        <w:rPr>
          <w:rFonts w:ascii="Times New Roman" w:hAnsi="Times New Roman" w:cs="Times New Roman"/>
          <w:sz w:val="28"/>
          <w:szCs w:val="28"/>
        </w:rPr>
        <w:t>-компаний</w:t>
      </w:r>
      <w:r>
        <w:rPr>
          <w:rFonts w:ascii="Times New Roman" w:hAnsi="Times New Roman" w:cs="Times New Roman"/>
          <w:sz w:val="28"/>
          <w:szCs w:val="28"/>
        </w:rPr>
        <w:t xml:space="preserve">» </w:t>
      </w:r>
      <w:bookmarkStart w:id="4" w:name="_Hlk69239124"/>
      <w:r w:rsidRPr="00D961BE">
        <w:rPr>
          <w:rFonts w:ascii="Times New Roman" w:hAnsi="Times New Roman" w:cs="Times New Roman"/>
          <w:sz w:val="28"/>
          <w:szCs w:val="28"/>
        </w:rPr>
        <w:t>[</w:t>
      </w:r>
      <w:r>
        <w:rPr>
          <w:rFonts w:ascii="Times New Roman" w:hAnsi="Times New Roman" w:cs="Times New Roman"/>
          <w:sz w:val="28"/>
          <w:szCs w:val="28"/>
        </w:rPr>
        <w:t>9</w:t>
      </w:r>
      <w:r w:rsidRPr="00D961BE">
        <w:rPr>
          <w:rFonts w:ascii="Times New Roman" w:hAnsi="Times New Roman" w:cs="Times New Roman"/>
          <w:sz w:val="28"/>
          <w:szCs w:val="28"/>
        </w:rPr>
        <w:t>]</w:t>
      </w:r>
      <w:r>
        <w:rPr>
          <w:rFonts w:ascii="Times New Roman" w:hAnsi="Times New Roman" w:cs="Times New Roman"/>
          <w:sz w:val="28"/>
          <w:szCs w:val="28"/>
        </w:rPr>
        <w:t>.</w:t>
      </w:r>
      <w:r w:rsidRPr="00D961BE">
        <w:rPr>
          <w:rFonts w:ascii="Times New Roman" w:hAnsi="Times New Roman" w:cs="Times New Roman"/>
          <w:sz w:val="28"/>
          <w:szCs w:val="28"/>
        </w:rPr>
        <w:t xml:space="preserve"> </w:t>
      </w:r>
      <w:bookmarkEnd w:id="4"/>
      <w:r>
        <w:rPr>
          <w:rFonts w:ascii="Times New Roman" w:hAnsi="Times New Roman" w:cs="Times New Roman"/>
          <w:sz w:val="28"/>
          <w:szCs w:val="28"/>
        </w:rPr>
        <w:t>Предлагаемые меры обеспечат поддержку российским ИТ-компаниям, снижая их издержки, выравнивая международную конкуренцию, регулируя спрос на отечественные ИТ-разработки, стимулируя внедрение отечественных программного обеспечения и ИТ-комплексов. «</w:t>
      </w:r>
      <w:r w:rsidRPr="00691ED6">
        <w:rPr>
          <w:rFonts w:ascii="Times New Roman" w:hAnsi="Times New Roman" w:cs="Times New Roman"/>
          <w:sz w:val="28"/>
          <w:szCs w:val="28"/>
        </w:rPr>
        <w:t xml:space="preserve">В перечне мер отражены предложения, направленные на «углубление» и расширение поддержки отдельных сегментов </w:t>
      </w:r>
      <w:r>
        <w:rPr>
          <w:rFonts w:ascii="Times New Roman" w:hAnsi="Times New Roman" w:cs="Times New Roman"/>
          <w:sz w:val="28"/>
          <w:szCs w:val="28"/>
        </w:rPr>
        <w:t>ИТ</w:t>
      </w:r>
      <w:r w:rsidRPr="00691ED6">
        <w:rPr>
          <w:rFonts w:ascii="Times New Roman" w:hAnsi="Times New Roman" w:cs="Times New Roman"/>
          <w:sz w:val="28"/>
          <w:szCs w:val="28"/>
        </w:rPr>
        <w:t>-отрасли</w:t>
      </w:r>
      <w:r>
        <w:rPr>
          <w:rFonts w:ascii="Times New Roman" w:hAnsi="Times New Roman" w:cs="Times New Roman"/>
          <w:sz w:val="28"/>
          <w:szCs w:val="28"/>
        </w:rPr>
        <w:t xml:space="preserve">» </w:t>
      </w:r>
      <w:r w:rsidRPr="00D961BE">
        <w:rPr>
          <w:rFonts w:ascii="Times New Roman" w:hAnsi="Times New Roman" w:cs="Times New Roman"/>
          <w:sz w:val="28"/>
          <w:szCs w:val="28"/>
        </w:rPr>
        <w:t>[</w:t>
      </w:r>
      <w:r>
        <w:rPr>
          <w:rFonts w:ascii="Times New Roman" w:hAnsi="Times New Roman" w:cs="Times New Roman"/>
          <w:sz w:val="28"/>
          <w:szCs w:val="28"/>
        </w:rPr>
        <w:t>9</w:t>
      </w:r>
      <w:r w:rsidRPr="00D961BE">
        <w:rPr>
          <w:rFonts w:ascii="Times New Roman" w:hAnsi="Times New Roman" w:cs="Times New Roman"/>
          <w:sz w:val="28"/>
          <w:szCs w:val="28"/>
        </w:rPr>
        <w:t>]</w:t>
      </w:r>
      <w:r>
        <w:rPr>
          <w:rFonts w:ascii="Times New Roman" w:hAnsi="Times New Roman" w:cs="Times New Roman"/>
          <w:sz w:val="28"/>
          <w:szCs w:val="28"/>
        </w:rPr>
        <w:t>. Новый пакет мер внесен на рассмотрение правительству и после подписания будет принят в работу.</w:t>
      </w:r>
      <w:r w:rsidRPr="006A683E">
        <w:rPr>
          <w:rFonts w:ascii="Times New Roman" w:hAnsi="Times New Roman" w:cs="Times New Roman"/>
          <w:sz w:val="28"/>
          <w:szCs w:val="28"/>
        </w:rPr>
        <w:t xml:space="preserve"> </w:t>
      </w:r>
      <w:r>
        <w:rPr>
          <w:rFonts w:ascii="Times New Roman" w:hAnsi="Times New Roman" w:cs="Times New Roman"/>
          <w:sz w:val="28"/>
          <w:szCs w:val="28"/>
        </w:rPr>
        <w:t>Есть надежда, что новые меры поддержки позволят российским ИТ-компаниям создать еще больше новых разработок, которые помогут не только справиться с пандемией, но и дадут новый импульс цифровизации экономики.</w:t>
      </w:r>
    </w:p>
    <w:p w14:paraId="448941CD" w14:textId="77777777" w:rsidR="00476C6D" w:rsidRDefault="00476C6D" w:rsidP="006A683E">
      <w:pPr>
        <w:spacing w:after="0" w:line="240" w:lineRule="auto"/>
        <w:ind w:firstLine="567"/>
        <w:jc w:val="both"/>
        <w:rPr>
          <w:rFonts w:ascii="Times New Roman" w:hAnsi="Times New Roman" w:cs="Times New Roman"/>
          <w:sz w:val="28"/>
          <w:szCs w:val="28"/>
        </w:rPr>
      </w:pPr>
    </w:p>
    <w:p w14:paraId="151E96D2" w14:textId="518CB800" w:rsidR="00351FBB" w:rsidRPr="006E7BF9" w:rsidRDefault="00476C6D" w:rsidP="00476C6D">
      <w:pPr>
        <w:spacing w:after="0" w:line="240" w:lineRule="auto"/>
        <w:jc w:val="both"/>
        <w:rPr>
          <w:rFonts w:ascii="Times New Roman" w:hAnsi="Times New Roman" w:cs="Times New Roman"/>
          <w:b/>
          <w:bCs/>
          <w:sz w:val="28"/>
          <w:szCs w:val="28"/>
        </w:rPr>
      </w:pPr>
      <w:r w:rsidRPr="006E7BF9">
        <w:rPr>
          <w:rFonts w:ascii="Times New Roman" w:hAnsi="Times New Roman" w:cs="Times New Roman"/>
          <w:b/>
          <w:bCs/>
          <w:sz w:val="28"/>
          <w:szCs w:val="28"/>
        </w:rPr>
        <w:t>Обсуждение</w:t>
      </w:r>
      <w:r w:rsidR="00351FBB" w:rsidRPr="006E7BF9">
        <w:rPr>
          <w:rFonts w:ascii="Times New Roman" w:hAnsi="Times New Roman" w:cs="Times New Roman"/>
          <w:b/>
          <w:bCs/>
          <w:sz w:val="28"/>
          <w:szCs w:val="28"/>
        </w:rPr>
        <w:t xml:space="preserve"> результатов</w:t>
      </w:r>
    </w:p>
    <w:p w14:paraId="0C1A22FE" w14:textId="5804E1D7" w:rsidR="00351FBB" w:rsidRDefault="00351FBB" w:rsidP="006A683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Вопросы цифровизации</w:t>
      </w:r>
      <w:r w:rsidR="00E64EAF">
        <w:rPr>
          <w:rFonts w:ascii="Times New Roman" w:hAnsi="Times New Roman" w:cs="Times New Roman"/>
          <w:sz w:val="28"/>
          <w:szCs w:val="28"/>
        </w:rPr>
        <w:t xml:space="preserve"> экономики и </w:t>
      </w:r>
      <w:r>
        <w:rPr>
          <w:rFonts w:ascii="Times New Roman" w:hAnsi="Times New Roman" w:cs="Times New Roman"/>
          <w:sz w:val="28"/>
          <w:szCs w:val="28"/>
        </w:rPr>
        <w:t xml:space="preserve">отдельных </w:t>
      </w:r>
      <w:r w:rsidR="00E64EAF">
        <w:rPr>
          <w:rFonts w:ascii="Times New Roman" w:hAnsi="Times New Roman" w:cs="Times New Roman"/>
          <w:sz w:val="28"/>
          <w:szCs w:val="28"/>
        </w:rPr>
        <w:t xml:space="preserve">ее </w:t>
      </w:r>
      <w:r>
        <w:rPr>
          <w:rFonts w:ascii="Times New Roman" w:hAnsi="Times New Roman" w:cs="Times New Roman"/>
          <w:sz w:val="28"/>
          <w:szCs w:val="28"/>
        </w:rPr>
        <w:t xml:space="preserve">секторов в последние годы интересуют многих исследователей. </w:t>
      </w:r>
      <w:bookmarkStart w:id="5" w:name="_Hlk69316057"/>
      <w:r w:rsidR="00E64EAF">
        <w:rPr>
          <w:rFonts w:ascii="Times New Roman" w:hAnsi="Times New Roman" w:cs="Times New Roman"/>
          <w:sz w:val="28"/>
          <w:szCs w:val="28"/>
        </w:rPr>
        <w:t xml:space="preserve">Многие из них отмечают, что пандемия </w:t>
      </w:r>
      <w:r w:rsidR="00BF3862">
        <w:rPr>
          <w:rFonts w:ascii="Times New Roman" w:hAnsi="Times New Roman" w:cs="Times New Roman"/>
          <w:sz w:val="28"/>
          <w:szCs w:val="28"/>
        </w:rPr>
        <w:t xml:space="preserve">коронавируса существенно </w:t>
      </w:r>
      <w:r w:rsidR="00E64EAF">
        <w:rPr>
          <w:rFonts w:ascii="Times New Roman" w:hAnsi="Times New Roman" w:cs="Times New Roman"/>
          <w:sz w:val="28"/>
          <w:szCs w:val="28"/>
        </w:rPr>
        <w:t xml:space="preserve">ускорила этот процесс. </w:t>
      </w:r>
      <w:r w:rsidR="00BF3862">
        <w:rPr>
          <w:rFonts w:ascii="Times New Roman" w:hAnsi="Times New Roman" w:cs="Times New Roman"/>
          <w:sz w:val="28"/>
          <w:szCs w:val="28"/>
        </w:rPr>
        <w:t xml:space="preserve">В средствах массовой информации </w:t>
      </w:r>
      <w:r w:rsidR="00BF3862" w:rsidRPr="00BF3862">
        <w:rPr>
          <w:rFonts w:ascii="Times New Roman" w:hAnsi="Times New Roman" w:cs="Times New Roman"/>
          <w:sz w:val="28"/>
          <w:szCs w:val="28"/>
        </w:rPr>
        <w:t>широко освещается</w:t>
      </w:r>
      <w:r w:rsidR="00E64EAF">
        <w:rPr>
          <w:rFonts w:ascii="Times New Roman" w:hAnsi="Times New Roman" w:cs="Times New Roman"/>
          <w:sz w:val="28"/>
          <w:szCs w:val="28"/>
        </w:rPr>
        <w:t xml:space="preserve"> и</w:t>
      </w:r>
      <w:r>
        <w:rPr>
          <w:rFonts w:ascii="Times New Roman" w:hAnsi="Times New Roman" w:cs="Times New Roman"/>
          <w:sz w:val="28"/>
          <w:szCs w:val="28"/>
        </w:rPr>
        <w:t>спольз</w:t>
      </w:r>
      <w:r w:rsidR="00BF3862">
        <w:rPr>
          <w:rFonts w:ascii="Times New Roman" w:hAnsi="Times New Roman" w:cs="Times New Roman"/>
          <w:sz w:val="28"/>
          <w:szCs w:val="28"/>
        </w:rPr>
        <w:t>ование</w:t>
      </w:r>
      <w:r w:rsidR="00E64EAF">
        <w:rPr>
          <w:rFonts w:ascii="Times New Roman" w:hAnsi="Times New Roman" w:cs="Times New Roman"/>
          <w:sz w:val="28"/>
          <w:szCs w:val="28"/>
        </w:rPr>
        <w:t xml:space="preserve"> средств</w:t>
      </w:r>
      <w:r w:rsidR="00BF3862">
        <w:rPr>
          <w:rFonts w:ascii="Times New Roman" w:hAnsi="Times New Roman" w:cs="Times New Roman"/>
          <w:sz w:val="28"/>
          <w:szCs w:val="28"/>
        </w:rPr>
        <w:t xml:space="preserve"> новых</w:t>
      </w:r>
      <w:r>
        <w:rPr>
          <w:rFonts w:ascii="Times New Roman" w:hAnsi="Times New Roman" w:cs="Times New Roman"/>
          <w:sz w:val="28"/>
          <w:szCs w:val="28"/>
        </w:rPr>
        <w:t xml:space="preserve"> цифровых технологий </w:t>
      </w:r>
      <w:r w:rsidR="00E64EAF">
        <w:rPr>
          <w:rFonts w:ascii="Times New Roman" w:hAnsi="Times New Roman" w:cs="Times New Roman"/>
          <w:sz w:val="28"/>
          <w:szCs w:val="28"/>
        </w:rPr>
        <w:t>в борьбе с</w:t>
      </w:r>
      <w:r>
        <w:rPr>
          <w:rFonts w:ascii="Times New Roman" w:hAnsi="Times New Roman" w:cs="Times New Roman"/>
          <w:sz w:val="28"/>
          <w:szCs w:val="28"/>
        </w:rPr>
        <w:t xml:space="preserve"> пандеми</w:t>
      </w:r>
      <w:r w:rsidR="00E64EAF">
        <w:rPr>
          <w:rFonts w:ascii="Times New Roman" w:hAnsi="Times New Roman" w:cs="Times New Roman"/>
          <w:sz w:val="28"/>
          <w:szCs w:val="28"/>
        </w:rPr>
        <w:t xml:space="preserve">ей. </w:t>
      </w:r>
      <w:r>
        <w:rPr>
          <w:rFonts w:ascii="Times New Roman" w:hAnsi="Times New Roman" w:cs="Times New Roman"/>
          <w:sz w:val="28"/>
          <w:szCs w:val="28"/>
        </w:rPr>
        <w:t xml:space="preserve"> </w:t>
      </w:r>
      <w:bookmarkEnd w:id="5"/>
      <w:r w:rsidR="00BF3862">
        <w:rPr>
          <w:rFonts w:ascii="Times New Roman" w:hAnsi="Times New Roman" w:cs="Times New Roman"/>
          <w:sz w:val="28"/>
          <w:szCs w:val="28"/>
        </w:rPr>
        <w:t xml:space="preserve">Учитывая то, что ограничительные меры в пандемию затронули в той или иной степени каждого человека, можно сделать вывод, что большинству населения пришлось </w:t>
      </w:r>
      <w:r w:rsidR="00F128D6">
        <w:rPr>
          <w:rFonts w:ascii="Times New Roman" w:hAnsi="Times New Roman" w:cs="Times New Roman"/>
          <w:sz w:val="28"/>
          <w:szCs w:val="28"/>
        </w:rPr>
        <w:t>использовать цифровые технологии в своей жизни.</w:t>
      </w:r>
    </w:p>
    <w:p w14:paraId="5A7CC9B3" w14:textId="77777777" w:rsidR="00F128D6" w:rsidRDefault="00F128D6" w:rsidP="006A683E">
      <w:pPr>
        <w:spacing w:after="0" w:line="240" w:lineRule="auto"/>
        <w:ind w:firstLine="567"/>
        <w:jc w:val="both"/>
        <w:rPr>
          <w:rFonts w:ascii="Times New Roman" w:hAnsi="Times New Roman" w:cs="Times New Roman"/>
          <w:sz w:val="28"/>
          <w:szCs w:val="28"/>
        </w:rPr>
      </w:pPr>
    </w:p>
    <w:p w14:paraId="4F929E98" w14:textId="77777777" w:rsidR="00F128D6" w:rsidRPr="006E7BF9" w:rsidRDefault="00F128D6" w:rsidP="00F128D6">
      <w:pPr>
        <w:spacing w:after="0" w:line="240" w:lineRule="auto"/>
        <w:jc w:val="both"/>
        <w:rPr>
          <w:rFonts w:ascii="Times New Roman" w:hAnsi="Times New Roman" w:cs="Times New Roman"/>
          <w:b/>
          <w:bCs/>
          <w:sz w:val="28"/>
          <w:szCs w:val="28"/>
        </w:rPr>
      </w:pPr>
      <w:r w:rsidRPr="006E7BF9">
        <w:rPr>
          <w:rFonts w:ascii="Times New Roman" w:hAnsi="Times New Roman" w:cs="Times New Roman"/>
          <w:b/>
          <w:bCs/>
          <w:sz w:val="28"/>
          <w:szCs w:val="28"/>
        </w:rPr>
        <w:t>Выводы</w:t>
      </w:r>
    </w:p>
    <w:p w14:paraId="2A92FE5C" w14:textId="1FA4C1CD" w:rsidR="00CD6A45" w:rsidRDefault="004172A2" w:rsidP="00EA113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качестве заключения м</w:t>
      </w:r>
      <w:r w:rsidR="002972EA">
        <w:rPr>
          <w:rFonts w:ascii="Times New Roman" w:hAnsi="Times New Roman" w:cs="Times New Roman"/>
          <w:sz w:val="28"/>
          <w:szCs w:val="28"/>
        </w:rPr>
        <w:t xml:space="preserve">ожно сказать, что </w:t>
      </w:r>
      <w:r w:rsidR="00F128D6">
        <w:rPr>
          <w:rFonts w:ascii="Times New Roman" w:hAnsi="Times New Roman" w:cs="Times New Roman"/>
          <w:sz w:val="28"/>
          <w:szCs w:val="28"/>
        </w:rPr>
        <w:t xml:space="preserve">целенаправленная </w:t>
      </w:r>
      <w:r w:rsidR="006A683E">
        <w:rPr>
          <w:rFonts w:ascii="Times New Roman" w:hAnsi="Times New Roman" w:cs="Times New Roman"/>
          <w:sz w:val="28"/>
          <w:szCs w:val="28"/>
        </w:rPr>
        <w:t xml:space="preserve">работа по улучшению условий взаимодействия в цифровой среде ведется постоянно и регулярно, </w:t>
      </w:r>
      <w:r w:rsidR="002972EA">
        <w:rPr>
          <w:rFonts w:ascii="Times New Roman" w:hAnsi="Times New Roman" w:cs="Times New Roman"/>
          <w:sz w:val="28"/>
          <w:szCs w:val="28"/>
        </w:rPr>
        <w:t xml:space="preserve">национальная программа «Цифровая экономика» активно развивается, перестраивается </w:t>
      </w:r>
      <w:r w:rsidR="000701F3">
        <w:rPr>
          <w:rFonts w:ascii="Times New Roman" w:hAnsi="Times New Roman" w:cs="Times New Roman"/>
          <w:sz w:val="28"/>
          <w:szCs w:val="28"/>
        </w:rPr>
        <w:t>под новые требования современной действительности. Курс, взятый на цифровую трансформацию экономики</w:t>
      </w:r>
      <w:r w:rsidR="00F128D6">
        <w:rPr>
          <w:rFonts w:ascii="Times New Roman" w:hAnsi="Times New Roman" w:cs="Times New Roman"/>
          <w:sz w:val="28"/>
          <w:szCs w:val="28"/>
        </w:rPr>
        <w:t xml:space="preserve"> России</w:t>
      </w:r>
      <w:r w:rsidR="000701F3">
        <w:rPr>
          <w:rFonts w:ascii="Times New Roman" w:hAnsi="Times New Roman" w:cs="Times New Roman"/>
          <w:sz w:val="28"/>
          <w:szCs w:val="28"/>
        </w:rPr>
        <w:t xml:space="preserve">, не только является верным, но и </w:t>
      </w:r>
      <w:r w:rsidR="00F128D6">
        <w:rPr>
          <w:rFonts w:ascii="Times New Roman" w:hAnsi="Times New Roman" w:cs="Times New Roman"/>
          <w:sz w:val="28"/>
          <w:szCs w:val="28"/>
        </w:rPr>
        <w:t xml:space="preserve">очень </w:t>
      </w:r>
      <w:r w:rsidR="000701F3">
        <w:rPr>
          <w:rFonts w:ascii="Times New Roman" w:hAnsi="Times New Roman" w:cs="Times New Roman"/>
          <w:sz w:val="28"/>
          <w:szCs w:val="28"/>
        </w:rPr>
        <w:t xml:space="preserve">своевременным. </w:t>
      </w:r>
      <w:r w:rsidR="006A683E">
        <w:rPr>
          <w:rFonts w:ascii="Times New Roman" w:hAnsi="Times New Roman" w:cs="Times New Roman"/>
          <w:sz w:val="28"/>
          <w:szCs w:val="28"/>
        </w:rPr>
        <w:t xml:space="preserve">Сложившаяся </w:t>
      </w:r>
      <w:r w:rsidR="00F128D6">
        <w:rPr>
          <w:rFonts w:ascii="Times New Roman" w:hAnsi="Times New Roman" w:cs="Times New Roman"/>
          <w:sz w:val="28"/>
          <w:szCs w:val="28"/>
        </w:rPr>
        <w:t xml:space="preserve">в мире </w:t>
      </w:r>
      <w:r w:rsidR="006A683E">
        <w:rPr>
          <w:rFonts w:ascii="Times New Roman" w:hAnsi="Times New Roman" w:cs="Times New Roman"/>
          <w:sz w:val="28"/>
          <w:szCs w:val="28"/>
        </w:rPr>
        <w:t>т</w:t>
      </w:r>
      <w:r w:rsidR="000701F3">
        <w:rPr>
          <w:rFonts w:ascii="Times New Roman" w:hAnsi="Times New Roman" w:cs="Times New Roman"/>
          <w:sz w:val="28"/>
          <w:szCs w:val="28"/>
        </w:rPr>
        <w:t xml:space="preserve">екущая ситуация с коронавирусом и пандемией </w:t>
      </w:r>
      <w:r>
        <w:rPr>
          <w:rFonts w:ascii="Times New Roman" w:hAnsi="Times New Roman" w:cs="Times New Roman"/>
          <w:sz w:val="28"/>
          <w:szCs w:val="28"/>
        </w:rPr>
        <w:t>послужила</w:t>
      </w:r>
      <w:r w:rsidR="000701F3">
        <w:rPr>
          <w:rFonts w:ascii="Times New Roman" w:hAnsi="Times New Roman" w:cs="Times New Roman"/>
          <w:sz w:val="28"/>
          <w:szCs w:val="28"/>
        </w:rPr>
        <w:t xml:space="preserve"> импульсом для активной цифровизации всех отраслей народного хозяйства не только в России, но и во все</w:t>
      </w:r>
      <w:r w:rsidR="00F128D6">
        <w:rPr>
          <w:rFonts w:ascii="Times New Roman" w:hAnsi="Times New Roman" w:cs="Times New Roman"/>
          <w:sz w:val="28"/>
          <w:szCs w:val="28"/>
        </w:rPr>
        <w:t>х странах</w:t>
      </w:r>
      <w:r w:rsidR="00767723" w:rsidRPr="00767723">
        <w:rPr>
          <w:rFonts w:ascii="Times New Roman" w:hAnsi="Times New Roman" w:cs="Times New Roman"/>
          <w:sz w:val="28"/>
          <w:szCs w:val="28"/>
        </w:rPr>
        <w:t xml:space="preserve"> </w:t>
      </w:r>
      <w:r w:rsidR="00767723">
        <w:rPr>
          <w:rFonts w:ascii="Times New Roman" w:hAnsi="Times New Roman" w:cs="Times New Roman"/>
          <w:sz w:val="28"/>
          <w:szCs w:val="28"/>
        </w:rPr>
        <w:t>мирового сообщества</w:t>
      </w:r>
      <w:r w:rsidR="000701F3">
        <w:rPr>
          <w:rFonts w:ascii="Times New Roman" w:hAnsi="Times New Roman" w:cs="Times New Roman"/>
          <w:sz w:val="28"/>
          <w:szCs w:val="28"/>
        </w:rPr>
        <w:t xml:space="preserve">. </w:t>
      </w:r>
    </w:p>
    <w:p w14:paraId="26A8B365" w14:textId="30F6F5BF" w:rsidR="00610E47" w:rsidRDefault="00610E47" w:rsidP="00EA1132">
      <w:pPr>
        <w:spacing w:after="0" w:line="240" w:lineRule="auto"/>
        <w:ind w:firstLine="567"/>
        <w:jc w:val="both"/>
        <w:rPr>
          <w:rFonts w:ascii="Times New Roman" w:hAnsi="Times New Roman" w:cs="Times New Roman"/>
          <w:sz w:val="28"/>
          <w:szCs w:val="28"/>
        </w:rPr>
      </w:pPr>
    </w:p>
    <w:p w14:paraId="11722CB2" w14:textId="77777777" w:rsidR="00610E47" w:rsidRPr="006E7BF9" w:rsidRDefault="00610E47" w:rsidP="00610E47">
      <w:pPr>
        <w:spacing w:after="0" w:line="240" w:lineRule="auto"/>
        <w:jc w:val="center"/>
        <w:rPr>
          <w:rFonts w:ascii="Times New Roman" w:hAnsi="Times New Roman" w:cs="Times New Roman"/>
          <w:b/>
          <w:bCs/>
          <w:sz w:val="28"/>
          <w:szCs w:val="28"/>
        </w:rPr>
      </w:pPr>
      <w:r w:rsidRPr="006E7BF9">
        <w:rPr>
          <w:rFonts w:ascii="Times New Roman" w:hAnsi="Times New Roman" w:cs="Times New Roman"/>
          <w:b/>
          <w:bCs/>
          <w:sz w:val="28"/>
          <w:szCs w:val="28"/>
        </w:rPr>
        <w:t>Библиографический список</w:t>
      </w:r>
    </w:p>
    <w:p w14:paraId="0D3E61E1" w14:textId="64295326" w:rsidR="00610E47" w:rsidRDefault="00610E47" w:rsidP="00610E47">
      <w:pPr>
        <w:spacing w:after="0" w:line="240" w:lineRule="auto"/>
        <w:jc w:val="center"/>
        <w:rPr>
          <w:rFonts w:ascii="Times New Roman" w:hAnsi="Times New Roman" w:cs="Times New Roman"/>
          <w:sz w:val="28"/>
          <w:szCs w:val="28"/>
        </w:rPr>
      </w:pPr>
    </w:p>
    <w:p w14:paraId="4BD9558F" w14:textId="7017F23C" w:rsidR="00610E47" w:rsidRPr="00DE74CC" w:rsidRDefault="00610E47" w:rsidP="00DE74CC">
      <w:pPr>
        <w:pStyle w:val="a6"/>
        <w:numPr>
          <w:ilvl w:val="0"/>
          <w:numId w:val="2"/>
        </w:numPr>
        <w:spacing w:after="0" w:line="240" w:lineRule="auto"/>
        <w:ind w:left="284" w:hanging="284"/>
        <w:jc w:val="both"/>
        <w:rPr>
          <w:rFonts w:ascii="Times New Roman" w:hAnsi="Times New Roman" w:cs="Times New Roman"/>
          <w:sz w:val="28"/>
          <w:szCs w:val="28"/>
        </w:rPr>
      </w:pPr>
      <w:r w:rsidRPr="00DE74CC">
        <w:rPr>
          <w:rFonts w:ascii="Times New Roman" w:hAnsi="Times New Roman" w:cs="Times New Roman"/>
          <w:sz w:val="28"/>
          <w:szCs w:val="28"/>
        </w:rPr>
        <w:t>Развитие цифровой экономики в России. Программа до 2035 года. / INNCLUB.</w:t>
      </w:r>
      <w:r w:rsidRPr="00DE74CC">
        <w:rPr>
          <w:rFonts w:ascii="Times New Roman" w:hAnsi="Times New Roman" w:cs="Times New Roman"/>
          <w:sz w:val="28"/>
          <w:szCs w:val="28"/>
          <w:lang w:val="en-US"/>
        </w:rPr>
        <w:t>info</w:t>
      </w:r>
      <w:r w:rsidRPr="00DE74CC">
        <w:rPr>
          <w:rFonts w:ascii="Times New Roman" w:hAnsi="Times New Roman" w:cs="Times New Roman"/>
          <w:sz w:val="28"/>
          <w:szCs w:val="28"/>
        </w:rPr>
        <w:t xml:space="preserve">. – Москва.  – </w:t>
      </w:r>
      <w:r w:rsidRPr="00DE74CC">
        <w:rPr>
          <w:rFonts w:ascii="Times New Roman" w:hAnsi="Times New Roman" w:cs="Times New Roman"/>
          <w:sz w:val="28"/>
          <w:szCs w:val="28"/>
          <w:lang w:val="en-US"/>
        </w:rPr>
        <w:t>URL</w:t>
      </w:r>
      <w:r w:rsidRPr="00DE74CC">
        <w:rPr>
          <w:rFonts w:ascii="Times New Roman" w:hAnsi="Times New Roman" w:cs="Times New Roman"/>
          <w:sz w:val="28"/>
          <w:szCs w:val="28"/>
        </w:rPr>
        <w:t xml:space="preserve">:  </w:t>
      </w:r>
      <w:hyperlink r:id="rId7" w:history="1">
        <w:r w:rsidRPr="00DE74CC">
          <w:rPr>
            <w:rStyle w:val="a3"/>
            <w:rFonts w:ascii="Times New Roman" w:hAnsi="Times New Roman" w:cs="Times New Roman"/>
            <w:sz w:val="28"/>
            <w:szCs w:val="28"/>
          </w:rPr>
          <w:t>http://innclub.info/wp-content/uploads/2017/05/strategy.pdf</w:t>
        </w:r>
      </w:hyperlink>
      <w:r w:rsidRPr="00DE74CC">
        <w:rPr>
          <w:rFonts w:ascii="Times New Roman" w:hAnsi="Times New Roman" w:cs="Times New Roman"/>
          <w:sz w:val="28"/>
          <w:szCs w:val="28"/>
        </w:rPr>
        <w:t xml:space="preserve">  (дата обращения: 23.03.2021).</w:t>
      </w:r>
    </w:p>
    <w:p w14:paraId="4A27B357" w14:textId="3CCB132A" w:rsidR="00DE74CC" w:rsidRDefault="00DE74CC" w:rsidP="00DE74CC">
      <w:pPr>
        <w:pStyle w:val="a6"/>
        <w:numPr>
          <w:ilvl w:val="0"/>
          <w:numId w:val="2"/>
        </w:numPr>
        <w:spacing w:after="0" w:line="240" w:lineRule="auto"/>
        <w:ind w:left="284" w:hanging="284"/>
        <w:jc w:val="both"/>
        <w:rPr>
          <w:rFonts w:ascii="Times New Roman" w:hAnsi="Times New Roman" w:cs="Times New Roman"/>
          <w:sz w:val="28"/>
          <w:szCs w:val="28"/>
        </w:rPr>
      </w:pPr>
      <w:proofErr w:type="spellStart"/>
      <w:r>
        <w:rPr>
          <w:rFonts w:ascii="Times New Roman" w:hAnsi="Times New Roman" w:cs="Times New Roman"/>
          <w:sz w:val="28"/>
          <w:szCs w:val="28"/>
        </w:rPr>
        <w:t>Пивень</w:t>
      </w:r>
      <w:proofErr w:type="spellEnd"/>
      <w:r>
        <w:rPr>
          <w:rFonts w:ascii="Times New Roman" w:hAnsi="Times New Roman" w:cs="Times New Roman"/>
          <w:sz w:val="28"/>
          <w:szCs w:val="28"/>
        </w:rPr>
        <w:t xml:space="preserve"> О. Как цифровые технологии продолжают менять современный мир /</w:t>
      </w:r>
      <w:r w:rsidR="00920D15">
        <w:rPr>
          <w:rFonts w:ascii="Times New Roman" w:hAnsi="Times New Roman" w:cs="Times New Roman"/>
          <w:sz w:val="28"/>
          <w:szCs w:val="28"/>
        </w:rPr>
        <w:t xml:space="preserve"> Сноб. – Москва, 2020. </w:t>
      </w:r>
      <w:r w:rsidR="00920D15" w:rsidRPr="00137070">
        <w:rPr>
          <w:rFonts w:ascii="Times New Roman" w:hAnsi="Times New Roman" w:cs="Times New Roman"/>
          <w:sz w:val="28"/>
          <w:szCs w:val="28"/>
        </w:rPr>
        <w:t>– URL:</w:t>
      </w:r>
      <w:r w:rsidR="00920D15">
        <w:rPr>
          <w:rFonts w:ascii="Times New Roman" w:hAnsi="Times New Roman" w:cs="Times New Roman"/>
          <w:sz w:val="28"/>
          <w:szCs w:val="28"/>
        </w:rPr>
        <w:t xml:space="preserve"> </w:t>
      </w:r>
      <w:hyperlink r:id="rId8" w:history="1">
        <w:r w:rsidR="00920D15" w:rsidRPr="0087677D">
          <w:rPr>
            <w:rStyle w:val="a3"/>
            <w:rFonts w:ascii="Times New Roman" w:hAnsi="Times New Roman" w:cs="Times New Roman"/>
            <w:sz w:val="28"/>
            <w:szCs w:val="28"/>
          </w:rPr>
          <w:t>https://snob.ru/entry/196939/</w:t>
        </w:r>
      </w:hyperlink>
      <w:r w:rsidR="00920D15">
        <w:rPr>
          <w:rFonts w:ascii="Times New Roman" w:hAnsi="Times New Roman" w:cs="Times New Roman"/>
          <w:sz w:val="28"/>
          <w:szCs w:val="28"/>
        </w:rPr>
        <w:t xml:space="preserve"> (дата обращения: 17</w:t>
      </w:r>
      <w:r w:rsidR="00920D15" w:rsidRPr="00137070">
        <w:rPr>
          <w:rFonts w:ascii="Times New Roman" w:hAnsi="Times New Roman" w:cs="Times New Roman"/>
          <w:sz w:val="28"/>
          <w:szCs w:val="28"/>
        </w:rPr>
        <w:t>.03.202</w:t>
      </w:r>
      <w:r w:rsidR="00920D15">
        <w:rPr>
          <w:rFonts w:ascii="Times New Roman" w:hAnsi="Times New Roman" w:cs="Times New Roman"/>
          <w:sz w:val="28"/>
          <w:szCs w:val="28"/>
        </w:rPr>
        <w:t>1</w:t>
      </w:r>
      <w:r w:rsidR="00920D15" w:rsidRPr="00137070">
        <w:rPr>
          <w:rFonts w:ascii="Times New Roman" w:hAnsi="Times New Roman" w:cs="Times New Roman"/>
          <w:sz w:val="28"/>
          <w:szCs w:val="28"/>
        </w:rPr>
        <w:t>).</w:t>
      </w:r>
    </w:p>
    <w:p w14:paraId="7E7D95A0" w14:textId="7FFE08BA" w:rsidR="009B7365" w:rsidRDefault="00920D15" w:rsidP="009B7365">
      <w:pPr>
        <w:pStyle w:val="a6"/>
        <w:numPr>
          <w:ilvl w:val="0"/>
          <w:numId w:val="2"/>
        </w:numPr>
        <w:spacing w:after="0" w:line="240" w:lineRule="auto"/>
        <w:ind w:left="284" w:hanging="284"/>
        <w:jc w:val="both"/>
        <w:rPr>
          <w:rFonts w:ascii="Times New Roman" w:hAnsi="Times New Roman" w:cs="Times New Roman"/>
          <w:sz w:val="28"/>
          <w:szCs w:val="28"/>
        </w:rPr>
      </w:pPr>
      <w:r w:rsidRPr="00920D15">
        <w:rPr>
          <w:rFonts w:ascii="Times New Roman" w:hAnsi="Times New Roman" w:cs="Times New Roman"/>
          <w:sz w:val="28"/>
          <w:szCs w:val="28"/>
        </w:rPr>
        <w:t xml:space="preserve">Столичный центр телемедицины оказал более 1 млн консультаций для </w:t>
      </w:r>
      <w:proofErr w:type="spellStart"/>
      <w:r w:rsidRPr="00920D15">
        <w:rPr>
          <w:rFonts w:ascii="Times New Roman" w:hAnsi="Times New Roman" w:cs="Times New Roman"/>
          <w:sz w:val="28"/>
          <w:szCs w:val="28"/>
        </w:rPr>
        <w:t>Covid</w:t>
      </w:r>
      <w:proofErr w:type="spellEnd"/>
      <w:r w:rsidRPr="00920D15">
        <w:rPr>
          <w:rFonts w:ascii="Times New Roman" w:hAnsi="Times New Roman" w:cs="Times New Roman"/>
          <w:sz w:val="28"/>
          <w:szCs w:val="28"/>
        </w:rPr>
        <w:noBreakHyphen/>
        <w:t>пациентов</w:t>
      </w:r>
      <w:r w:rsidR="009B7365">
        <w:rPr>
          <w:rFonts w:ascii="Times New Roman" w:hAnsi="Times New Roman" w:cs="Times New Roman"/>
          <w:sz w:val="28"/>
          <w:szCs w:val="28"/>
        </w:rPr>
        <w:t xml:space="preserve"> / </w:t>
      </w:r>
      <w:r w:rsidR="009B7365">
        <w:rPr>
          <w:rFonts w:ascii="Times New Roman" w:hAnsi="Times New Roman" w:cs="Times New Roman"/>
          <w:sz w:val="28"/>
          <w:szCs w:val="28"/>
          <w:lang w:val="en-US"/>
        </w:rPr>
        <w:t>PUAMO</w:t>
      </w:r>
      <w:r w:rsidR="009B7365">
        <w:rPr>
          <w:rFonts w:ascii="Times New Roman" w:hAnsi="Times New Roman" w:cs="Times New Roman"/>
          <w:sz w:val="28"/>
          <w:szCs w:val="28"/>
        </w:rPr>
        <w:t xml:space="preserve">. – Москва, 2021. </w:t>
      </w:r>
      <w:r w:rsidR="009B7365" w:rsidRPr="00137070">
        <w:rPr>
          <w:rFonts w:ascii="Times New Roman" w:hAnsi="Times New Roman" w:cs="Times New Roman"/>
          <w:sz w:val="28"/>
          <w:szCs w:val="28"/>
        </w:rPr>
        <w:t>– URL:</w:t>
      </w:r>
      <w:r w:rsidR="009B7365">
        <w:rPr>
          <w:rFonts w:ascii="Times New Roman" w:hAnsi="Times New Roman" w:cs="Times New Roman"/>
          <w:sz w:val="28"/>
          <w:szCs w:val="28"/>
        </w:rPr>
        <w:t xml:space="preserve"> </w:t>
      </w:r>
      <w:hyperlink r:id="rId9" w:history="1">
        <w:r w:rsidR="009B7365" w:rsidRPr="001529E7">
          <w:rPr>
            <w:rStyle w:val="a3"/>
            <w:rFonts w:ascii="Times New Roman" w:hAnsi="Times New Roman" w:cs="Times New Roman"/>
            <w:sz w:val="28"/>
            <w:szCs w:val="28"/>
          </w:rPr>
          <w:t>https://riamo.ru/article/486144/stolichnyj-tsentr-telemeditsiny-okazal-bolee-1-mln-konsultatsij-dlya-covid-patsientov.xl</w:t>
        </w:r>
      </w:hyperlink>
      <w:r w:rsidR="009B7365">
        <w:rPr>
          <w:rFonts w:ascii="Times New Roman" w:hAnsi="Times New Roman" w:cs="Times New Roman"/>
          <w:sz w:val="28"/>
          <w:szCs w:val="28"/>
        </w:rPr>
        <w:t xml:space="preserve"> (дата обращения: 3</w:t>
      </w:r>
      <w:r w:rsidR="009B7365" w:rsidRPr="00137070">
        <w:rPr>
          <w:rFonts w:ascii="Times New Roman" w:hAnsi="Times New Roman" w:cs="Times New Roman"/>
          <w:sz w:val="28"/>
          <w:szCs w:val="28"/>
        </w:rPr>
        <w:t>.0</w:t>
      </w:r>
      <w:r w:rsidR="009B7365">
        <w:rPr>
          <w:rFonts w:ascii="Times New Roman" w:hAnsi="Times New Roman" w:cs="Times New Roman"/>
          <w:sz w:val="28"/>
          <w:szCs w:val="28"/>
        </w:rPr>
        <w:t>4</w:t>
      </w:r>
      <w:r w:rsidR="009B7365" w:rsidRPr="00137070">
        <w:rPr>
          <w:rFonts w:ascii="Times New Roman" w:hAnsi="Times New Roman" w:cs="Times New Roman"/>
          <w:sz w:val="28"/>
          <w:szCs w:val="28"/>
        </w:rPr>
        <w:t>.202</w:t>
      </w:r>
      <w:r w:rsidR="009B7365">
        <w:rPr>
          <w:rFonts w:ascii="Times New Roman" w:hAnsi="Times New Roman" w:cs="Times New Roman"/>
          <w:sz w:val="28"/>
          <w:szCs w:val="28"/>
        </w:rPr>
        <w:t>1</w:t>
      </w:r>
      <w:r w:rsidR="009B7365" w:rsidRPr="00137070">
        <w:rPr>
          <w:rFonts w:ascii="Times New Roman" w:hAnsi="Times New Roman" w:cs="Times New Roman"/>
          <w:sz w:val="28"/>
          <w:szCs w:val="28"/>
        </w:rPr>
        <w:t>).</w:t>
      </w:r>
    </w:p>
    <w:p w14:paraId="3CE761E9" w14:textId="5E4E2114" w:rsidR="007250F0" w:rsidRPr="007250F0" w:rsidRDefault="007250F0" w:rsidP="007250F0">
      <w:pPr>
        <w:pStyle w:val="a6"/>
        <w:numPr>
          <w:ilvl w:val="0"/>
          <w:numId w:val="2"/>
        </w:numPr>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 xml:space="preserve">Харитонов Г. </w:t>
      </w:r>
      <w:r w:rsidRPr="007250F0">
        <w:rPr>
          <w:rFonts w:ascii="Times New Roman" w:hAnsi="Times New Roman" w:cs="Times New Roman"/>
          <w:sz w:val="28"/>
          <w:szCs w:val="28"/>
        </w:rPr>
        <w:t>Пандемия ускорила цифровую трансформацию госуправления</w:t>
      </w:r>
      <w:r>
        <w:rPr>
          <w:rFonts w:ascii="Times New Roman" w:hAnsi="Times New Roman" w:cs="Times New Roman"/>
          <w:sz w:val="28"/>
          <w:szCs w:val="28"/>
        </w:rPr>
        <w:t xml:space="preserve"> / </w:t>
      </w:r>
      <w:r w:rsidR="00BB3F94">
        <w:rPr>
          <w:rFonts w:ascii="Times New Roman" w:hAnsi="Times New Roman" w:cs="Times New Roman"/>
          <w:sz w:val="28"/>
          <w:szCs w:val="28"/>
        </w:rPr>
        <w:t>Аналитический центр при Правительстве</w:t>
      </w:r>
      <w:r>
        <w:rPr>
          <w:rFonts w:ascii="Times New Roman" w:hAnsi="Times New Roman" w:cs="Times New Roman"/>
          <w:sz w:val="28"/>
          <w:szCs w:val="28"/>
        </w:rPr>
        <w:t xml:space="preserve"> </w:t>
      </w:r>
      <w:r w:rsidR="00BB3F94">
        <w:rPr>
          <w:rFonts w:ascii="Times New Roman" w:hAnsi="Times New Roman" w:cs="Times New Roman"/>
          <w:sz w:val="28"/>
          <w:szCs w:val="28"/>
        </w:rPr>
        <w:t xml:space="preserve">Российской Федерации. – Москва, 2021. </w:t>
      </w:r>
      <w:r w:rsidR="00BB3F94" w:rsidRPr="00137070">
        <w:rPr>
          <w:rFonts w:ascii="Times New Roman" w:hAnsi="Times New Roman" w:cs="Times New Roman"/>
          <w:sz w:val="28"/>
          <w:szCs w:val="28"/>
        </w:rPr>
        <w:t>– URL:</w:t>
      </w:r>
      <w:r w:rsidR="00BB3F94">
        <w:rPr>
          <w:rFonts w:ascii="Times New Roman" w:hAnsi="Times New Roman" w:cs="Times New Roman"/>
          <w:sz w:val="28"/>
          <w:szCs w:val="28"/>
        </w:rPr>
        <w:t xml:space="preserve"> </w:t>
      </w:r>
      <w:hyperlink r:id="rId10" w:history="1">
        <w:r w:rsidR="00BB3F94" w:rsidRPr="001529E7">
          <w:rPr>
            <w:rStyle w:val="a3"/>
            <w:rFonts w:ascii="Times New Roman" w:hAnsi="Times New Roman" w:cs="Times New Roman"/>
            <w:sz w:val="28"/>
            <w:szCs w:val="28"/>
          </w:rPr>
          <w:t>https://ac.gov.ru/comments/comment/26560</w:t>
        </w:r>
      </w:hyperlink>
      <w:r w:rsidR="00BB3F94">
        <w:rPr>
          <w:rFonts w:ascii="Times New Roman" w:hAnsi="Times New Roman" w:cs="Times New Roman"/>
          <w:sz w:val="28"/>
          <w:szCs w:val="28"/>
        </w:rPr>
        <w:t xml:space="preserve"> (дата обращения: 31</w:t>
      </w:r>
      <w:r w:rsidR="00BB3F94" w:rsidRPr="00137070">
        <w:rPr>
          <w:rFonts w:ascii="Times New Roman" w:hAnsi="Times New Roman" w:cs="Times New Roman"/>
          <w:sz w:val="28"/>
          <w:szCs w:val="28"/>
        </w:rPr>
        <w:t>.0</w:t>
      </w:r>
      <w:r w:rsidR="00BB3F94">
        <w:rPr>
          <w:rFonts w:ascii="Times New Roman" w:hAnsi="Times New Roman" w:cs="Times New Roman"/>
          <w:sz w:val="28"/>
          <w:szCs w:val="28"/>
        </w:rPr>
        <w:t>3</w:t>
      </w:r>
      <w:r w:rsidR="00BB3F94" w:rsidRPr="00137070">
        <w:rPr>
          <w:rFonts w:ascii="Times New Roman" w:hAnsi="Times New Roman" w:cs="Times New Roman"/>
          <w:sz w:val="28"/>
          <w:szCs w:val="28"/>
        </w:rPr>
        <w:t>.202</w:t>
      </w:r>
      <w:r w:rsidR="00BB3F94">
        <w:rPr>
          <w:rFonts w:ascii="Times New Roman" w:hAnsi="Times New Roman" w:cs="Times New Roman"/>
          <w:sz w:val="28"/>
          <w:szCs w:val="28"/>
        </w:rPr>
        <w:t>1</w:t>
      </w:r>
      <w:r w:rsidR="00BB3F94" w:rsidRPr="00137070">
        <w:rPr>
          <w:rFonts w:ascii="Times New Roman" w:hAnsi="Times New Roman" w:cs="Times New Roman"/>
          <w:sz w:val="28"/>
          <w:szCs w:val="28"/>
        </w:rPr>
        <w:t>).</w:t>
      </w:r>
    </w:p>
    <w:p w14:paraId="4A69D478" w14:textId="3083DE2B" w:rsidR="00453FAD" w:rsidRPr="007250F0" w:rsidRDefault="007250F0" w:rsidP="00453FAD">
      <w:pPr>
        <w:pStyle w:val="a6"/>
        <w:numPr>
          <w:ilvl w:val="0"/>
          <w:numId w:val="2"/>
        </w:numPr>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 xml:space="preserve"> </w:t>
      </w:r>
      <w:r w:rsidR="00A400A1" w:rsidRPr="00A400A1">
        <w:rPr>
          <w:rFonts w:ascii="Times New Roman" w:hAnsi="Times New Roman" w:cs="Times New Roman"/>
          <w:sz w:val="28"/>
          <w:szCs w:val="28"/>
        </w:rPr>
        <w:t>Единую цифровую платформу запустили для всех школ Иркутска</w:t>
      </w:r>
      <w:r w:rsidR="00A400A1">
        <w:rPr>
          <w:rFonts w:ascii="Times New Roman" w:hAnsi="Times New Roman" w:cs="Times New Roman"/>
          <w:sz w:val="28"/>
          <w:szCs w:val="28"/>
        </w:rPr>
        <w:t xml:space="preserve"> / </w:t>
      </w:r>
      <w:r w:rsidR="00A400A1" w:rsidRPr="00A400A1">
        <w:rPr>
          <w:rFonts w:ascii="Times New Roman" w:hAnsi="Times New Roman" w:cs="Times New Roman"/>
          <w:sz w:val="28"/>
          <w:szCs w:val="28"/>
        </w:rPr>
        <w:t>@</w:t>
      </w:r>
      <w:r w:rsidR="00A400A1">
        <w:rPr>
          <w:rFonts w:ascii="Times New Roman" w:hAnsi="Times New Roman" w:cs="Times New Roman"/>
          <w:sz w:val="28"/>
          <w:szCs w:val="28"/>
        </w:rPr>
        <w:t>Новости. – Иркутск, 2021.</w:t>
      </w:r>
      <w:r w:rsidR="00453FAD">
        <w:rPr>
          <w:rFonts w:ascii="Times New Roman" w:hAnsi="Times New Roman" w:cs="Times New Roman"/>
          <w:sz w:val="28"/>
          <w:szCs w:val="28"/>
        </w:rPr>
        <w:t xml:space="preserve"> </w:t>
      </w:r>
      <w:r w:rsidR="00453FAD" w:rsidRPr="00137070">
        <w:rPr>
          <w:rFonts w:ascii="Times New Roman" w:hAnsi="Times New Roman" w:cs="Times New Roman"/>
          <w:sz w:val="28"/>
          <w:szCs w:val="28"/>
        </w:rPr>
        <w:t>– URL:</w:t>
      </w:r>
      <w:r w:rsidR="00453FAD">
        <w:rPr>
          <w:rFonts w:ascii="Times New Roman" w:hAnsi="Times New Roman" w:cs="Times New Roman"/>
          <w:sz w:val="28"/>
          <w:szCs w:val="28"/>
        </w:rPr>
        <w:t xml:space="preserve">  </w:t>
      </w:r>
      <w:hyperlink r:id="rId11" w:history="1">
        <w:r w:rsidR="00453FAD" w:rsidRPr="001529E7">
          <w:rPr>
            <w:rStyle w:val="a3"/>
            <w:rFonts w:ascii="Times New Roman" w:hAnsi="Times New Roman" w:cs="Times New Roman"/>
            <w:sz w:val="28"/>
            <w:szCs w:val="28"/>
          </w:rPr>
          <w:t>https://news.mail.ru/society/45905606/?frommail=1&amp;exp_id=902</w:t>
        </w:r>
      </w:hyperlink>
      <w:r w:rsidR="00453FAD">
        <w:rPr>
          <w:rFonts w:ascii="Times New Roman" w:hAnsi="Times New Roman" w:cs="Times New Roman"/>
          <w:sz w:val="28"/>
          <w:szCs w:val="28"/>
        </w:rPr>
        <w:t xml:space="preserve"> (дата обращения: 11</w:t>
      </w:r>
      <w:r w:rsidR="00453FAD" w:rsidRPr="00137070">
        <w:rPr>
          <w:rFonts w:ascii="Times New Roman" w:hAnsi="Times New Roman" w:cs="Times New Roman"/>
          <w:sz w:val="28"/>
          <w:szCs w:val="28"/>
        </w:rPr>
        <w:t>.0</w:t>
      </w:r>
      <w:r w:rsidR="00453FAD">
        <w:rPr>
          <w:rFonts w:ascii="Times New Roman" w:hAnsi="Times New Roman" w:cs="Times New Roman"/>
          <w:sz w:val="28"/>
          <w:szCs w:val="28"/>
        </w:rPr>
        <w:t>4</w:t>
      </w:r>
      <w:r w:rsidR="00453FAD" w:rsidRPr="00137070">
        <w:rPr>
          <w:rFonts w:ascii="Times New Roman" w:hAnsi="Times New Roman" w:cs="Times New Roman"/>
          <w:sz w:val="28"/>
          <w:szCs w:val="28"/>
        </w:rPr>
        <w:t>.202</w:t>
      </w:r>
      <w:r w:rsidR="00453FAD">
        <w:rPr>
          <w:rFonts w:ascii="Times New Roman" w:hAnsi="Times New Roman" w:cs="Times New Roman"/>
          <w:sz w:val="28"/>
          <w:szCs w:val="28"/>
        </w:rPr>
        <w:t>1</w:t>
      </w:r>
      <w:r w:rsidR="00453FAD" w:rsidRPr="00137070">
        <w:rPr>
          <w:rFonts w:ascii="Times New Roman" w:hAnsi="Times New Roman" w:cs="Times New Roman"/>
          <w:sz w:val="28"/>
          <w:szCs w:val="28"/>
        </w:rPr>
        <w:t>).</w:t>
      </w:r>
    </w:p>
    <w:p w14:paraId="6FA3C29C" w14:textId="44037436" w:rsidR="00B35CD7" w:rsidRPr="007250F0" w:rsidRDefault="00B35CD7" w:rsidP="00B35CD7">
      <w:pPr>
        <w:pStyle w:val="a6"/>
        <w:numPr>
          <w:ilvl w:val="0"/>
          <w:numId w:val="2"/>
        </w:numPr>
        <w:spacing w:after="0" w:line="240" w:lineRule="auto"/>
        <w:ind w:left="284" w:hanging="284"/>
        <w:jc w:val="both"/>
        <w:rPr>
          <w:rFonts w:ascii="Times New Roman" w:hAnsi="Times New Roman" w:cs="Times New Roman"/>
          <w:sz w:val="28"/>
          <w:szCs w:val="28"/>
        </w:rPr>
      </w:pPr>
      <w:r w:rsidRPr="00B35CD7">
        <w:rPr>
          <w:rFonts w:ascii="Times New Roman" w:hAnsi="Times New Roman" w:cs="Times New Roman"/>
          <w:sz w:val="28"/>
          <w:szCs w:val="28"/>
        </w:rPr>
        <w:t>Пандемия ускоряет цифровую трансформацию территорий</w:t>
      </w:r>
      <w:r>
        <w:rPr>
          <w:rFonts w:ascii="Times New Roman" w:hAnsi="Times New Roman" w:cs="Times New Roman"/>
          <w:sz w:val="28"/>
          <w:szCs w:val="28"/>
        </w:rPr>
        <w:t xml:space="preserve"> / РБК+. – Москва, 2020. </w:t>
      </w:r>
      <w:r w:rsidRPr="00137070">
        <w:rPr>
          <w:rFonts w:ascii="Times New Roman" w:hAnsi="Times New Roman" w:cs="Times New Roman"/>
          <w:sz w:val="28"/>
          <w:szCs w:val="28"/>
        </w:rPr>
        <w:t>– URL:</w:t>
      </w:r>
      <w:r>
        <w:rPr>
          <w:rFonts w:ascii="Times New Roman" w:hAnsi="Times New Roman" w:cs="Times New Roman"/>
          <w:sz w:val="28"/>
          <w:szCs w:val="28"/>
        </w:rPr>
        <w:t xml:space="preserve"> </w:t>
      </w:r>
      <w:hyperlink r:id="rId12" w:history="1">
        <w:r w:rsidRPr="001529E7">
          <w:rPr>
            <w:rStyle w:val="a3"/>
            <w:rFonts w:ascii="Times New Roman" w:hAnsi="Times New Roman" w:cs="Times New Roman"/>
            <w:sz w:val="28"/>
            <w:szCs w:val="28"/>
          </w:rPr>
          <w:t>https://plus.rbc.ru/news/5fccf4de7a8aa9d4e811b106</w:t>
        </w:r>
      </w:hyperlink>
      <w:r>
        <w:rPr>
          <w:rFonts w:ascii="Times New Roman" w:hAnsi="Times New Roman" w:cs="Times New Roman"/>
          <w:sz w:val="28"/>
          <w:szCs w:val="28"/>
        </w:rPr>
        <w:t xml:space="preserve"> (дата обращения: 21</w:t>
      </w:r>
      <w:r w:rsidRPr="00137070">
        <w:rPr>
          <w:rFonts w:ascii="Times New Roman" w:hAnsi="Times New Roman" w:cs="Times New Roman"/>
          <w:sz w:val="28"/>
          <w:szCs w:val="28"/>
        </w:rPr>
        <w:t>.0</w:t>
      </w:r>
      <w:r>
        <w:rPr>
          <w:rFonts w:ascii="Times New Roman" w:hAnsi="Times New Roman" w:cs="Times New Roman"/>
          <w:sz w:val="28"/>
          <w:szCs w:val="28"/>
        </w:rPr>
        <w:t>3</w:t>
      </w:r>
      <w:r w:rsidRPr="00137070">
        <w:rPr>
          <w:rFonts w:ascii="Times New Roman" w:hAnsi="Times New Roman" w:cs="Times New Roman"/>
          <w:sz w:val="28"/>
          <w:szCs w:val="28"/>
        </w:rPr>
        <w:t>.202</w:t>
      </w:r>
      <w:r>
        <w:rPr>
          <w:rFonts w:ascii="Times New Roman" w:hAnsi="Times New Roman" w:cs="Times New Roman"/>
          <w:sz w:val="28"/>
          <w:szCs w:val="28"/>
        </w:rPr>
        <w:t>1</w:t>
      </w:r>
      <w:r w:rsidRPr="00137070">
        <w:rPr>
          <w:rFonts w:ascii="Times New Roman" w:hAnsi="Times New Roman" w:cs="Times New Roman"/>
          <w:sz w:val="28"/>
          <w:szCs w:val="28"/>
        </w:rPr>
        <w:t>).</w:t>
      </w:r>
    </w:p>
    <w:p w14:paraId="1293180B" w14:textId="3768722D" w:rsidR="000D1629" w:rsidRPr="000D1629" w:rsidRDefault="000D1629" w:rsidP="000D1629">
      <w:pPr>
        <w:pStyle w:val="a6"/>
        <w:numPr>
          <w:ilvl w:val="0"/>
          <w:numId w:val="2"/>
        </w:numPr>
        <w:ind w:left="284" w:hanging="284"/>
        <w:jc w:val="both"/>
        <w:rPr>
          <w:rFonts w:ascii="Times New Roman" w:hAnsi="Times New Roman" w:cs="Times New Roman"/>
          <w:sz w:val="28"/>
          <w:szCs w:val="28"/>
        </w:rPr>
      </w:pPr>
      <w:r w:rsidRPr="000D1629">
        <w:rPr>
          <w:rFonts w:ascii="Times New Roman" w:hAnsi="Times New Roman" w:cs="Times New Roman"/>
          <w:sz w:val="28"/>
          <w:szCs w:val="28"/>
        </w:rPr>
        <w:t xml:space="preserve">Шесть новых </w:t>
      </w:r>
      <w:proofErr w:type="spellStart"/>
      <w:r w:rsidRPr="000D1629">
        <w:rPr>
          <w:rFonts w:ascii="Times New Roman" w:hAnsi="Times New Roman" w:cs="Times New Roman"/>
          <w:sz w:val="28"/>
          <w:szCs w:val="28"/>
        </w:rPr>
        <w:t>суперсервисов</w:t>
      </w:r>
      <w:proofErr w:type="spellEnd"/>
      <w:r w:rsidRPr="000D1629">
        <w:rPr>
          <w:rFonts w:ascii="Times New Roman" w:hAnsi="Times New Roman" w:cs="Times New Roman"/>
          <w:sz w:val="28"/>
          <w:szCs w:val="28"/>
        </w:rPr>
        <w:t xml:space="preserve"> запустят на госуслугах в 2021 году</w:t>
      </w:r>
      <w:r>
        <w:rPr>
          <w:rFonts w:ascii="Times New Roman" w:hAnsi="Times New Roman" w:cs="Times New Roman"/>
          <w:sz w:val="28"/>
          <w:szCs w:val="28"/>
        </w:rPr>
        <w:t xml:space="preserve"> / </w:t>
      </w:r>
      <w:r>
        <w:rPr>
          <w:rFonts w:ascii="Times New Roman" w:hAnsi="Times New Roman" w:cs="Times New Roman"/>
          <w:sz w:val="28"/>
          <w:szCs w:val="28"/>
          <w:lang w:val="en-US"/>
        </w:rPr>
        <w:t>IRK</w:t>
      </w:r>
      <w:r w:rsidRPr="00664329">
        <w:rPr>
          <w:rFonts w:ascii="Times New Roman" w:hAnsi="Times New Roman" w:cs="Times New Roman"/>
          <w:sz w:val="28"/>
          <w:szCs w:val="28"/>
        </w:rPr>
        <w:t>.</w:t>
      </w:r>
      <w:r w:rsidR="00664329" w:rsidRPr="00664329">
        <w:rPr>
          <w:rFonts w:ascii="Times New Roman" w:hAnsi="Times New Roman" w:cs="Times New Roman"/>
          <w:sz w:val="28"/>
          <w:szCs w:val="28"/>
        </w:rPr>
        <w:t xml:space="preserve"> </w:t>
      </w:r>
      <w:r w:rsidR="00664329">
        <w:rPr>
          <w:rFonts w:ascii="Times New Roman" w:hAnsi="Times New Roman" w:cs="Times New Roman"/>
          <w:sz w:val="28"/>
          <w:szCs w:val="28"/>
          <w:lang w:val="en-US"/>
        </w:rPr>
        <w:t>RU</w:t>
      </w:r>
      <w:r w:rsidR="00664329">
        <w:rPr>
          <w:rFonts w:ascii="Times New Roman" w:hAnsi="Times New Roman" w:cs="Times New Roman"/>
          <w:sz w:val="28"/>
          <w:szCs w:val="28"/>
        </w:rPr>
        <w:t xml:space="preserve">. – Иркутск, 2021. </w:t>
      </w:r>
      <w:r w:rsidR="00664329" w:rsidRPr="00137070">
        <w:rPr>
          <w:rFonts w:ascii="Times New Roman" w:hAnsi="Times New Roman" w:cs="Times New Roman"/>
          <w:sz w:val="28"/>
          <w:szCs w:val="28"/>
        </w:rPr>
        <w:t>– URL:</w:t>
      </w:r>
      <w:r w:rsidR="00664329">
        <w:rPr>
          <w:rFonts w:ascii="Times New Roman" w:hAnsi="Times New Roman" w:cs="Times New Roman"/>
          <w:sz w:val="28"/>
          <w:szCs w:val="28"/>
        </w:rPr>
        <w:t xml:space="preserve"> </w:t>
      </w:r>
      <w:hyperlink r:id="rId13" w:history="1">
        <w:r w:rsidR="00664329" w:rsidRPr="001529E7">
          <w:rPr>
            <w:rStyle w:val="a3"/>
            <w:rFonts w:ascii="Times New Roman" w:hAnsi="Times New Roman" w:cs="Times New Roman"/>
            <w:sz w:val="28"/>
            <w:szCs w:val="28"/>
          </w:rPr>
          <w:t>https://www.irk.ru/news/20210412/new/</w:t>
        </w:r>
      </w:hyperlink>
      <w:r w:rsidR="00664329">
        <w:rPr>
          <w:rFonts w:ascii="Times New Roman" w:hAnsi="Times New Roman" w:cs="Times New Roman"/>
          <w:sz w:val="28"/>
          <w:szCs w:val="28"/>
        </w:rPr>
        <w:t xml:space="preserve"> (дата обращения: 12</w:t>
      </w:r>
      <w:r w:rsidR="00664329" w:rsidRPr="00137070">
        <w:rPr>
          <w:rFonts w:ascii="Times New Roman" w:hAnsi="Times New Roman" w:cs="Times New Roman"/>
          <w:sz w:val="28"/>
          <w:szCs w:val="28"/>
        </w:rPr>
        <w:t>.0</w:t>
      </w:r>
      <w:r w:rsidR="00664329">
        <w:rPr>
          <w:rFonts w:ascii="Times New Roman" w:hAnsi="Times New Roman" w:cs="Times New Roman"/>
          <w:sz w:val="28"/>
          <w:szCs w:val="28"/>
        </w:rPr>
        <w:t>4</w:t>
      </w:r>
      <w:r w:rsidR="00664329" w:rsidRPr="00137070">
        <w:rPr>
          <w:rFonts w:ascii="Times New Roman" w:hAnsi="Times New Roman" w:cs="Times New Roman"/>
          <w:sz w:val="28"/>
          <w:szCs w:val="28"/>
        </w:rPr>
        <w:t>.202</w:t>
      </w:r>
      <w:r w:rsidR="00664329">
        <w:rPr>
          <w:rFonts w:ascii="Times New Roman" w:hAnsi="Times New Roman" w:cs="Times New Roman"/>
          <w:sz w:val="28"/>
          <w:szCs w:val="28"/>
        </w:rPr>
        <w:t>1</w:t>
      </w:r>
      <w:r w:rsidR="00664329" w:rsidRPr="00137070">
        <w:rPr>
          <w:rFonts w:ascii="Times New Roman" w:hAnsi="Times New Roman" w:cs="Times New Roman"/>
          <w:sz w:val="28"/>
          <w:szCs w:val="28"/>
        </w:rPr>
        <w:t>).</w:t>
      </w:r>
    </w:p>
    <w:p w14:paraId="306C7773" w14:textId="77777777" w:rsidR="00AF36EC" w:rsidRPr="00AF36EC" w:rsidRDefault="00AF36EC" w:rsidP="00AF36EC">
      <w:pPr>
        <w:pStyle w:val="a6"/>
        <w:numPr>
          <w:ilvl w:val="0"/>
          <w:numId w:val="2"/>
        </w:numPr>
        <w:spacing w:after="0" w:line="240" w:lineRule="auto"/>
        <w:ind w:left="284" w:hanging="284"/>
        <w:jc w:val="both"/>
        <w:rPr>
          <w:rFonts w:ascii="Times New Roman" w:hAnsi="Times New Roman" w:cs="Times New Roman"/>
          <w:sz w:val="28"/>
          <w:szCs w:val="28"/>
        </w:rPr>
      </w:pPr>
      <w:r w:rsidRPr="00AF36EC">
        <w:rPr>
          <w:rFonts w:ascii="Times New Roman" w:hAnsi="Times New Roman" w:cs="Times New Roman"/>
          <w:sz w:val="28"/>
          <w:szCs w:val="28"/>
        </w:rPr>
        <w:t xml:space="preserve">Об экспериментальных правовых режимах в сфере цифровых инноваций в Российской </w:t>
      </w:r>
      <w:proofErr w:type="gramStart"/>
      <w:r w:rsidRPr="00AF36EC">
        <w:rPr>
          <w:rFonts w:ascii="Times New Roman" w:hAnsi="Times New Roman" w:cs="Times New Roman"/>
          <w:sz w:val="28"/>
          <w:szCs w:val="28"/>
        </w:rPr>
        <w:t>Федерации :</w:t>
      </w:r>
      <w:proofErr w:type="gramEnd"/>
      <w:r w:rsidRPr="00AF36EC">
        <w:rPr>
          <w:rFonts w:ascii="Times New Roman" w:hAnsi="Times New Roman" w:cs="Times New Roman"/>
          <w:sz w:val="28"/>
          <w:szCs w:val="28"/>
        </w:rPr>
        <w:t xml:space="preserve"> Федеральный закон от 31.07.2020 N 258-ФЗ. / КонсультантПлюс. – Москва, 2020. – URL: </w:t>
      </w:r>
      <w:hyperlink r:id="rId14" w:history="1">
        <w:r w:rsidRPr="00AF36EC">
          <w:rPr>
            <w:rStyle w:val="a3"/>
            <w:rFonts w:ascii="Times New Roman" w:hAnsi="Times New Roman" w:cs="Times New Roman"/>
            <w:sz w:val="28"/>
            <w:szCs w:val="28"/>
          </w:rPr>
          <w:t>http://www.consultant.ru/document/cons_doc_LAW_358738/</w:t>
        </w:r>
      </w:hyperlink>
      <w:r w:rsidRPr="00AF36EC">
        <w:rPr>
          <w:rFonts w:ascii="Times New Roman" w:hAnsi="Times New Roman" w:cs="Times New Roman"/>
          <w:sz w:val="28"/>
          <w:szCs w:val="28"/>
        </w:rPr>
        <w:t xml:space="preserve"> (дата обращения: 23.03.2021).</w:t>
      </w:r>
    </w:p>
    <w:p w14:paraId="50C287D5" w14:textId="32D3BE01" w:rsidR="00664329" w:rsidRPr="000D1629" w:rsidRDefault="00664329" w:rsidP="00664329">
      <w:pPr>
        <w:pStyle w:val="a6"/>
        <w:numPr>
          <w:ilvl w:val="0"/>
          <w:numId w:val="2"/>
        </w:numPr>
        <w:ind w:left="284" w:hanging="284"/>
        <w:jc w:val="both"/>
        <w:rPr>
          <w:rFonts w:ascii="Times New Roman" w:hAnsi="Times New Roman" w:cs="Times New Roman"/>
          <w:sz w:val="28"/>
          <w:szCs w:val="28"/>
        </w:rPr>
      </w:pPr>
      <w:r w:rsidRPr="00664329">
        <w:rPr>
          <w:rFonts w:ascii="Times New Roman" w:hAnsi="Times New Roman" w:cs="Times New Roman"/>
          <w:sz w:val="28"/>
          <w:szCs w:val="28"/>
        </w:rPr>
        <w:t xml:space="preserve">Глава </w:t>
      </w:r>
      <w:proofErr w:type="spellStart"/>
      <w:r w:rsidRPr="00664329">
        <w:rPr>
          <w:rFonts w:ascii="Times New Roman" w:hAnsi="Times New Roman" w:cs="Times New Roman"/>
          <w:sz w:val="28"/>
          <w:szCs w:val="28"/>
        </w:rPr>
        <w:t>Минцифры</w:t>
      </w:r>
      <w:proofErr w:type="spellEnd"/>
      <w:r w:rsidRPr="00664329">
        <w:rPr>
          <w:rFonts w:ascii="Times New Roman" w:hAnsi="Times New Roman" w:cs="Times New Roman"/>
          <w:sz w:val="28"/>
          <w:szCs w:val="28"/>
        </w:rPr>
        <w:t xml:space="preserve"> сообщил о подписании второго пакета мер поддержки IТ-отрасли </w:t>
      </w:r>
      <w:r>
        <w:rPr>
          <w:rFonts w:ascii="Times New Roman" w:hAnsi="Times New Roman" w:cs="Times New Roman"/>
          <w:sz w:val="28"/>
          <w:szCs w:val="28"/>
        </w:rPr>
        <w:t xml:space="preserve">/ </w:t>
      </w:r>
      <w:r>
        <w:rPr>
          <w:rFonts w:ascii="Times New Roman" w:hAnsi="Times New Roman" w:cs="Times New Roman"/>
          <w:sz w:val="28"/>
          <w:szCs w:val="28"/>
          <w:lang w:val="en-US"/>
        </w:rPr>
        <w:t>D</w:t>
      </w:r>
      <w:r w:rsidRPr="00664329">
        <w:rPr>
          <w:rFonts w:ascii="Times New Roman" w:hAnsi="Times New Roman" w:cs="Times New Roman"/>
          <w:sz w:val="28"/>
          <w:szCs w:val="28"/>
        </w:rPr>
        <w:t>-</w:t>
      </w:r>
      <w:r>
        <w:rPr>
          <w:rFonts w:ascii="Times New Roman" w:hAnsi="Times New Roman" w:cs="Times New Roman"/>
          <w:sz w:val="28"/>
          <w:szCs w:val="28"/>
          <w:lang w:val="en-US"/>
        </w:rPr>
        <w:t>RUSSIA</w:t>
      </w:r>
      <w:r w:rsidRPr="00664329">
        <w:rPr>
          <w:rFonts w:ascii="Times New Roman" w:hAnsi="Times New Roman" w:cs="Times New Roman"/>
          <w:sz w:val="28"/>
          <w:szCs w:val="28"/>
        </w:rPr>
        <w:t>.</w:t>
      </w:r>
      <w:r>
        <w:rPr>
          <w:rFonts w:ascii="Times New Roman" w:hAnsi="Times New Roman" w:cs="Times New Roman"/>
          <w:sz w:val="28"/>
          <w:szCs w:val="28"/>
          <w:lang w:val="en-US"/>
        </w:rPr>
        <w:t>RU</w:t>
      </w:r>
      <w:r>
        <w:rPr>
          <w:rFonts w:ascii="Times New Roman" w:hAnsi="Times New Roman" w:cs="Times New Roman"/>
          <w:sz w:val="28"/>
          <w:szCs w:val="28"/>
        </w:rPr>
        <w:t xml:space="preserve">. – Москва, 2021. </w:t>
      </w:r>
      <w:r w:rsidRPr="00137070">
        <w:rPr>
          <w:rFonts w:ascii="Times New Roman" w:hAnsi="Times New Roman" w:cs="Times New Roman"/>
          <w:sz w:val="28"/>
          <w:szCs w:val="28"/>
        </w:rPr>
        <w:t>– URL:</w:t>
      </w:r>
      <w:r>
        <w:rPr>
          <w:rFonts w:ascii="Times New Roman" w:hAnsi="Times New Roman" w:cs="Times New Roman"/>
          <w:sz w:val="28"/>
          <w:szCs w:val="28"/>
        </w:rPr>
        <w:t xml:space="preserve"> </w:t>
      </w:r>
      <w:hyperlink r:id="rId15" w:history="1">
        <w:r w:rsidRPr="001529E7">
          <w:rPr>
            <w:rStyle w:val="a3"/>
            <w:rFonts w:ascii="Times New Roman" w:hAnsi="Times New Roman" w:cs="Times New Roman"/>
            <w:sz w:val="28"/>
            <w:szCs w:val="28"/>
          </w:rPr>
          <w:t>https://d-russia.ru/glava-mincifry-soobshhil-o-podpisanii-vtorogo-paketa-mer-podderzhki-it-otrasli.html</w:t>
        </w:r>
      </w:hyperlink>
      <w:r>
        <w:rPr>
          <w:rFonts w:ascii="Times New Roman" w:hAnsi="Times New Roman" w:cs="Times New Roman"/>
          <w:sz w:val="28"/>
          <w:szCs w:val="28"/>
        </w:rPr>
        <w:t xml:space="preserve"> (дата обращения: 8</w:t>
      </w:r>
      <w:r w:rsidRPr="00137070">
        <w:rPr>
          <w:rFonts w:ascii="Times New Roman" w:hAnsi="Times New Roman" w:cs="Times New Roman"/>
          <w:sz w:val="28"/>
          <w:szCs w:val="28"/>
        </w:rPr>
        <w:t>.0</w:t>
      </w:r>
      <w:r>
        <w:rPr>
          <w:rFonts w:ascii="Times New Roman" w:hAnsi="Times New Roman" w:cs="Times New Roman"/>
          <w:sz w:val="28"/>
          <w:szCs w:val="28"/>
        </w:rPr>
        <w:t>4</w:t>
      </w:r>
      <w:r w:rsidRPr="00137070">
        <w:rPr>
          <w:rFonts w:ascii="Times New Roman" w:hAnsi="Times New Roman" w:cs="Times New Roman"/>
          <w:sz w:val="28"/>
          <w:szCs w:val="28"/>
        </w:rPr>
        <w:t>.202</w:t>
      </w:r>
      <w:r>
        <w:rPr>
          <w:rFonts w:ascii="Times New Roman" w:hAnsi="Times New Roman" w:cs="Times New Roman"/>
          <w:sz w:val="28"/>
          <w:szCs w:val="28"/>
        </w:rPr>
        <w:t>1</w:t>
      </w:r>
      <w:r w:rsidRPr="00137070">
        <w:rPr>
          <w:rFonts w:ascii="Times New Roman" w:hAnsi="Times New Roman" w:cs="Times New Roman"/>
          <w:sz w:val="28"/>
          <w:szCs w:val="28"/>
        </w:rPr>
        <w:t>).</w:t>
      </w:r>
    </w:p>
    <w:p w14:paraId="3BB81746" w14:textId="77777777" w:rsidR="00811C92" w:rsidRDefault="000D5912" w:rsidP="00811C92">
      <w:pPr>
        <w:pStyle w:val="a6"/>
        <w:numPr>
          <w:ilvl w:val="0"/>
          <w:numId w:val="2"/>
        </w:numPr>
        <w:spacing w:after="0" w:line="240" w:lineRule="auto"/>
        <w:ind w:left="284" w:hanging="284"/>
        <w:jc w:val="both"/>
        <w:rPr>
          <w:rFonts w:ascii="Times New Roman" w:hAnsi="Times New Roman" w:cs="Times New Roman"/>
          <w:sz w:val="28"/>
          <w:szCs w:val="28"/>
        </w:rPr>
      </w:pPr>
      <w:r w:rsidRPr="000D5912">
        <w:rPr>
          <w:rFonts w:ascii="Times New Roman" w:hAnsi="Times New Roman" w:cs="Times New Roman"/>
          <w:sz w:val="28"/>
          <w:szCs w:val="28"/>
        </w:rPr>
        <w:t>Лидирующие исследовательские центры как будущее цифровых технологий: разработчики представили платформы квантовых коммуникаций, виртуальной реальности и сетей 5G</w:t>
      </w:r>
      <w:r>
        <w:rPr>
          <w:rFonts w:ascii="Times New Roman" w:hAnsi="Times New Roman" w:cs="Times New Roman"/>
          <w:sz w:val="28"/>
          <w:szCs w:val="28"/>
        </w:rPr>
        <w:t xml:space="preserve"> / РВК. – Москва, 2020. </w:t>
      </w:r>
      <w:r w:rsidRPr="00137070">
        <w:rPr>
          <w:rFonts w:ascii="Times New Roman" w:hAnsi="Times New Roman" w:cs="Times New Roman"/>
          <w:sz w:val="28"/>
          <w:szCs w:val="28"/>
        </w:rPr>
        <w:t>– URL:</w:t>
      </w:r>
      <w:r>
        <w:rPr>
          <w:rFonts w:ascii="Times New Roman" w:hAnsi="Times New Roman" w:cs="Times New Roman"/>
          <w:sz w:val="28"/>
          <w:szCs w:val="28"/>
        </w:rPr>
        <w:t xml:space="preserve"> </w:t>
      </w:r>
      <w:hyperlink r:id="rId16" w:history="1">
        <w:r w:rsidRPr="001529E7">
          <w:rPr>
            <w:rStyle w:val="a3"/>
            <w:rFonts w:ascii="Times New Roman" w:hAnsi="Times New Roman" w:cs="Times New Roman"/>
            <w:sz w:val="28"/>
            <w:szCs w:val="28"/>
          </w:rPr>
          <w:t>https://www.rvc.ru/press-service/news/company/156191/</w:t>
        </w:r>
      </w:hyperlink>
      <w:r>
        <w:rPr>
          <w:rFonts w:ascii="Times New Roman" w:hAnsi="Times New Roman" w:cs="Times New Roman"/>
          <w:sz w:val="28"/>
          <w:szCs w:val="28"/>
        </w:rPr>
        <w:t xml:space="preserve"> (дата обращения: 3</w:t>
      </w:r>
      <w:r w:rsidRPr="00137070">
        <w:rPr>
          <w:rFonts w:ascii="Times New Roman" w:hAnsi="Times New Roman" w:cs="Times New Roman"/>
          <w:sz w:val="28"/>
          <w:szCs w:val="28"/>
        </w:rPr>
        <w:t>.0</w:t>
      </w:r>
      <w:r>
        <w:rPr>
          <w:rFonts w:ascii="Times New Roman" w:hAnsi="Times New Roman" w:cs="Times New Roman"/>
          <w:sz w:val="28"/>
          <w:szCs w:val="28"/>
        </w:rPr>
        <w:t>4</w:t>
      </w:r>
      <w:r w:rsidRPr="00137070">
        <w:rPr>
          <w:rFonts w:ascii="Times New Roman" w:hAnsi="Times New Roman" w:cs="Times New Roman"/>
          <w:sz w:val="28"/>
          <w:szCs w:val="28"/>
        </w:rPr>
        <w:t>.202</w:t>
      </w:r>
      <w:r>
        <w:rPr>
          <w:rFonts w:ascii="Times New Roman" w:hAnsi="Times New Roman" w:cs="Times New Roman"/>
          <w:sz w:val="28"/>
          <w:szCs w:val="28"/>
        </w:rPr>
        <w:t>1</w:t>
      </w:r>
      <w:r w:rsidRPr="00137070">
        <w:rPr>
          <w:rFonts w:ascii="Times New Roman" w:hAnsi="Times New Roman" w:cs="Times New Roman"/>
          <w:sz w:val="28"/>
          <w:szCs w:val="28"/>
        </w:rPr>
        <w:t>).</w:t>
      </w:r>
    </w:p>
    <w:p w14:paraId="55AAFA43" w14:textId="39949F2D" w:rsidR="00920D15" w:rsidRPr="007250F0" w:rsidRDefault="00920D15" w:rsidP="00811C92">
      <w:pPr>
        <w:pStyle w:val="a6"/>
        <w:spacing w:after="0" w:line="240" w:lineRule="auto"/>
        <w:ind w:left="284"/>
        <w:jc w:val="both"/>
        <w:rPr>
          <w:rFonts w:ascii="Times New Roman" w:hAnsi="Times New Roman" w:cs="Times New Roman"/>
          <w:sz w:val="28"/>
          <w:szCs w:val="28"/>
        </w:rPr>
      </w:pPr>
    </w:p>
    <w:p w14:paraId="2067B245" w14:textId="6BB43539" w:rsidR="00610E47" w:rsidRPr="00EA1132" w:rsidRDefault="00610E47" w:rsidP="00DE74CC">
      <w:pPr>
        <w:spacing w:after="0" w:line="240" w:lineRule="auto"/>
        <w:ind w:left="284" w:hanging="284"/>
        <w:jc w:val="both"/>
        <w:rPr>
          <w:rFonts w:ascii="Times New Roman" w:hAnsi="Times New Roman" w:cs="Times New Roman"/>
          <w:sz w:val="28"/>
          <w:szCs w:val="28"/>
        </w:rPr>
      </w:pPr>
    </w:p>
    <w:sectPr w:rsidR="00610E47" w:rsidRPr="00EA1132" w:rsidSect="007C72F9">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0002AFF" w:usb1="C000247B" w:usb2="00000009" w:usb3="00000000" w:csb0="000001FF" w:csb1="00000000"/>
  </w:font>
  <w:font w:name="Open sans">
    <w:altName w:val="Segoe UI"/>
    <w:panose1 w:val="00000000000000000000"/>
    <w:charset w:val="CC"/>
    <w:family w:val="swiss"/>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4406BE"/>
    <w:multiLevelType w:val="hybridMultilevel"/>
    <w:tmpl w:val="25AC84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1B47259"/>
    <w:multiLevelType w:val="hybridMultilevel"/>
    <w:tmpl w:val="DEA038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2F9"/>
    <w:rsid w:val="00047976"/>
    <w:rsid w:val="000602F6"/>
    <w:rsid w:val="00062C69"/>
    <w:rsid w:val="000701F3"/>
    <w:rsid w:val="00082D58"/>
    <w:rsid w:val="000C4C0F"/>
    <w:rsid w:val="000D1629"/>
    <w:rsid w:val="000D288B"/>
    <w:rsid w:val="000D5629"/>
    <w:rsid w:val="000D5912"/>
    <w:rsid w:val="00157726"/>
    <w:rsid w:val="001A4BAC"/>
    <w:rsid w:val="001A6EA5"/>
    <w:rsid w:val="001C7661"/>
    <w:rsid w:val="001D4126"/>
    <w:rsid w:val="001D4A85"/>
    <w:rsid w:val="00210A6B"/>
    <w:rsid w:val="00211B4A"/>
    <w:rsid w:val="0021671D"/>
    <w:rsid w:val="0025185F"/>
    <w:rsid w:val="0026455D"/>
    <w:rsid w:val="002972EA"/>
    <w:rsid w:val="002A3890"/>
    <w:rsid w:val="002B6BB5"/>
    <w:rsid w:val="002C0882"/>
    <w:rsid w:val="003477C1"/>
    <w:rsid w:val="003509DF"/>
    <w:rsid w:val="00351FBB"/>
    <w:rsid w:val="0035727F"/>
    <w:rsid w:val="003611EE"/>
    <w:rsid w:val="00366DBB"/>
    <w:rsid w:val="00393015"/>
    <w:rsid w:val="003E6C0E"/>
    <w:rsid w:val="00411364"/>
    <w:rsid w:val="004172A2"/>
    <w:rsid w:val="00453FAD"/>
    <w:rsid w:val="00456D25"/>
    <w:rsid w:val="00475ED7"/>
    <w:rsid w:val="00476C6D"/>
    <w:rsid w:val="004A45B6"/>
    <w:rsid w:val="004D0956"/>
    <w:rsid w:val="004F3693"/>
    <w:rsid w:val="005020C7"/>
    <w:rsid w:val="00531BDD"/>
    <w:rsid w:val="005448CB"/>
    <w:rsid w:val="0060118B"/>
    <w:rsid w:val="00603749"/>
    <w:rsid w:val="00610E47"/>
    <w:rsid w:val="006369FE"/>
    <w:rsid w:val="00664329"/>
    <w:rsid w:val="0066671A"/>
    <w:rsid w:val="006775AB"/>
    <w:rsid w:val="00680AE8"/>
    <w:rsid w:val="00691ED6"/>
    <w:rsid w:val="006A683E"/>
    <w:rsid w:val="006B6175"/>
    <w:rsid w:val="006E7BF9"/>
    <w:rsid w:val="00703C71"/>
    <w:rsid w:val="00723170"/>
    <w:rsid w:val="007250F0"/>
    <w:rsid w:val="00744849"/>
    <w:rsid w:val="00767723"/>
    <w:rsid w:val="007958A0"/>
    <w:rsid w:val="007C72F9"/>
    <w:rsid w:val="007D3639"/>
    <w:rsid w:val="00811C92"/>
    <w:rsid w:val="00832A4F"/>
    <w:rsid w:val="00874FEC"/>
    <w:rsid w:val="008D6C44"/>
    <w:rsid w:val="0091235D"/>
    <w:rsid w:val="00920D15"/>
    <w:rsid w:val="00932622"/>
    <w:rsid w:val="009A0169"/>
    <w:rsid w:val="009A6DD3"/>
    <w:rsid w:val="009B7365"/>
    <w:rsid w:val="00A2013D"/>
    <w:rsid w:val="00A400A1"/>
    <w:rsid w:val="00A51F41"/>
    <w:rsid w:val="00A64EBA"/>
    <w:rsid w:val="00A872BA"/>
    <w:rsid w:val="00AC2246"/>
    <w:rsid w:val="00AC4963"/>
    <w:rsid w:val="00AF36EC"/>
    <w:rsid w:val="00B35CD7"/>
    <w:rsid w:val="00B70FF4"/>
    <w:rsid w:val="00B71382"/>
    <w:rsid w:val="00BA36F2"/>
    <w:rsid w:val="00BB3F94"/>
    <w:rsid w:val="00BC394E"/>
    <w:rsid w:val="00BE4FD9"/>
    <w:rsid w:val="00BE7FA6"/>
    <w:rsid w:val="00BF3862"/>
    <w:rsid w:val="00BF55FA"/>
    <w:rsid w:val="00C54630"/>
    <w:rsid w:val="00CB639F"/>
    <w:rsid w:val="00CD6A45"/>
    <w:rsid w:val="00CD7C28"/>
    <w:rsid w:val="00CE72AA"/>
    <w:rsid w:val="00D3730D"/>
    <w:rsid w:val="00D52B1B"/>
    <w:rsid w:val="00D6486C"/>
    <w:rsid w:val="00D961BE"/>
    <w:rsid w:val="00DB105A"/>
    <w:rsid w:val="00DE3510"/>
    <w:rsid w:val="00DE5C06"/>
    <w:rsid w:val="00DE74CC"/>
    <w:rsid w:val="00E64EAF"/>
    <w:rsid w:val="00EA1132"/>
    <w:rsid w:val="00F128D6"/>
    <w:rsid w:val="00F731AB"/>
    <w:rsid w:val="00FB4BD7"/>
    <w:rsid w:val="00FC7165"/>
    <w:rsid w:val="00FD7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76A16"/>
  <w15:chartTrackingRefBased/>
  <w15:docId w15:val="{30DF50F0-245A-4DC1-AB26-B1A375334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643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7250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11B4A"/>
    <w:rPr>
      <w:color w:val="0563C1" w:themeColor="hyperlink"/>
      <w:u w:val="single"/>
    </w:rPr>
  </w:style>
  <w:style w:type="character" w:styleId="a4">
    <w:name w:val="Unresolved Mention"/>
    <w:basedOn w:val="a0"/>
    <w:uiPriority w:val="99"/>
    <w:semiHidden/>
    <w:unhideWhenUsed/>
    <w:rsid w:val="00211B4A"/>
    <w:rPr>
      <w:color w:val="605E5C"/>
      <w:shd w:val="clear" w:color="auto" w:fill="E1DFDD"/>
    </w:rPr>
  </w:style>
  <w:style w:type="paragraph" w:styleId="a5">
    <w:name w:val="Normal (Web)"/>
    <w:basedOn w:val="a"/>
    <w:uiPriority w:val="99"/>
    <w:semiHidden/>
    <w:unhideWhenUsed/>
    <w:rsid w:val="00DE3510"/>
    <w:rPr>
      <w:rFonts w:ascii="Times New Roman" w:hAnsi="Times New Roman" w:cs="Times New Roman"/>
      <w:sz w:val="24"/>
      <w:szCs w:val="24"/>
    </w:rPr>
  </w:style>
  <w:style w:type="paragraph" w:styleId="a6">
    <w:name w:val="List Paragraph"/>
    <w:basedOn w:val="a"/>
    <w:uiPriority w:val="34"/>
    <w:qFormat/>
    <w:rsid w:val="00610E47"/>
    <w:pPr>
      <w:spacing w:after="200" w:line="276" w:lineRule="auto"/>
      <w:ind w:left="720"/>
      <w:contextualSpacing/>
    </w:pPr>
  </w:style>
  <w:style w:type="character" w:customStyle="1" w:styleId="20">
    <w:name w:val="Заголовок 2 Знак"/>
    <w:basedOn w:val="a0"/>
    <w:link w:val="2"/>
    <w:uiPriority w:val="9"/>
    <w:semiHidden/>
    <w:rsid w:val="007250F0"/>
    <w:rPr>
      <w:rFonts w:asciiTheme="majorHAnsi" w:eastAsiaTheme="majorEastAsia" w:hAnsiTheme="majorHAnsi" w:cstheme="majorBidi"/>
      <w:color w:val="2F5496" w:themeColor="accent1" w:themeShade="BF"/>
      <w:sz w:val="26"/>
      <w:szCs w:val="26"/>
    </w:rPr>
  </w:style>
  <w:style w:type="character" w:customStyle="1" w:styleId="10">
    <w:name w:val="Заголовок 1 Знак"/>
    <w:basedOn w:val="a0"/>
    <w:link w:val="1"/>
    <w:uiPriority w:val="9"/>
    <w:rsid w:val="00664329"/>
    <w:rPr>
      <w:rFonts w:asciiTheme="majorHAnsi" w:eastAsiaTheme="majorEastAsia" w:hAnsiTheme="majorHAnsi" w:cstheme="majorBidi"/>
      <w:color w:val="2F5496" w:themeColor="accent1" w:themeShade="BF"/>
      <w:sz w:val="32"/>
      <w:szCs w:val="32"/>
    </w:rPr>
  </w:style>
  <w:style w:type="paragraph" w:customStyle="1" w:styleId="Pa5">
    <w:name w:val="Pa5"/>
    <w:basedOn w:val="a"/>
    <w:next w:val="a"/>
    <w:uiPriority w:val="99"/>
    <w:rsid w:val="00475ED7"/>
    <w:pPr>
      <w:autoSpaceDE w:val="0"/>
      <w:autoSpaceDN w:val="0"/>
      <w:adjustRightInd w:val="0"/>
      <w:spacing w:after="0" w:line="201" w:lineRule="atLeast"/>
    </w:pPr>
    <w:rPr>
      <w:rFonts w:ascii="Open sans" w:hAnsi="Open san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764584">
      <w:bodyDiv w:val="1"/>
      <w:marLeft w:val="0"/>
      <w:marRight w:val="0"/>
      <w:marTop w:val="0"/>
      <w:marBottom w:val="0"/>
      <w:divBdr>
        <w:top w:val="none" w:sz="0" w:space="0" w:color="auto"/>
        <w:left w:val="none" w:sz="0" w:space="0" w:color="auto"/>
        <w:bottom w:val="none" w:sz="0" w:space="0" w:color="auto"/>
        <w:right w:val="none" w:sz="0" w:space="0" w:color="auto"/>
      </w:divBdr>
    </w:div>
    <w:div w:id="189926599">
      <w:bodyDiv w:val="1"/>
      <w:marLeft w:val="0"/>
      <w:marRight w:val="0"/>
      <w:marTop w:val="0"/>
      <w:marBottom w:val="0"/>
      <w:divBdr>
        <w:top w:val="none" w:sz="0" w:space="0" w:color="auto"/>
        <w:left w:val="none" w:sz="0" w:space="0" w:color="auto"/>
        <w:bottom w:val="none" w:sz="0" w:space="0" w:color="auto"/>
        <w:right w:val="none" w:sz="0" w:space="0" w:color="auto"/>
      </w:divBdr>
    </w:div>
    <w:div w:id="581911404">
      <w:bodyDiv w:val="1"/>
      <w:marLeft w:val="0"/>
      <w:marRight w:val="0"/>
      <w:marTop w:val="0"/>
      <w:marBottom w:val="0"/>
      <w:divBdr>
        <w:top w:val="none" w:sz="0" w:space="0" w:color="auto"/>
        <w:left w:val="none" w:sz="0" w:space="0" w:color="auto"/>
        <w:bottom w:val="none" w:sz="0" w:space="0" w:color="auto"/>
        <w:right w:val="none" w:sz="0" w:space="0" w:color="auto"/>
      </w:divBdr>
    </w:div>
    <w:div w:id="992760416">
      <w:bodyDiv w:val="1"/>
      <w:marLeft w:val="0"/>
      <w:marRight w:val="0"/>
      <w:marTop w:val="0"/>
      <w:marBottom w:val="0"/>
      <w:divBdr>
        <w:top w:val="none" w:sz="0" w:space="0" w:color="auto"/>
        <w:left w:val="none" w:sz="0" w:space="0" w:color="auto"/>
        <w:bottom w:val="none" w:sz="0" w:space="0" w:color="auto"/>
        <w:right w:val="none" w:sz="0" w:space="0" w:color="auto"/>
      </w:divBdr>
    </w:div>
    <w:div w:id="1259171489">
      <w:bodyDiv w:val="1"/>
      <w:marLeft w:val="0"/>
      <w:marRight w:val="0"/>
      <w:marTop w:val="0"/>
      <w:marBottom w:val="0"/>
      <w:divBdr>
        <w:top w:val="none" w:sz="0" w:space="0" w:color="auto"/>
        <w:left w:val="none" w:sz="0" w:space="0" w:color="auto"/>
        <w:bottom w:val="none" w:sz="0" w:space="0" w:color="auto"/>
        <w:right w:val="none" w:sz="0" w:space="0" w:color="auto"/>
      </w:divBdr>
    </w:div>
    <w:div w:id="1656912518">
      <w:bodyDiv w:val="1"/>
      <w:marLeft w:val="0"/>
      <w:marRight w:val="0"/>
      <w:marTop w:val="0"/>
      <w:marBottom w:val="0"/>
      <w:divBdr>
        <w:top w:val="none" w:sz="0" w:space="0" w:color="auto"/>
        <w:left w:val="none" w:sz="0" w:space="0" w:color="auto"/>
        <w:bottom w:val="none" w:sz="0" w:space="0" w:color="auto"/>
        <w:right w:val="none" w:sz="0" w:space="0" w:color="auto"/>
      </w:divBdr>
    </w:div>
    <w:div w:id="193574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nob.ru/entry/196939/" TargetMode="External"/><Relationship Id="rId13" Type="http://schemas.openxmlformats.org/officeDocument/2006/relationships/hyperlink" Target="https://www.irk.ru/news/20210412/new/"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innclub.info/wp-content/uploads/2017/05/strategy.pdf" TargetMode="External"/><Relationship Id="rId12" Type="http://schemas.openxmlformats.org/officeDocument/2006/relationships/hyperlink" Target="https://plus.rbc.ru/news/5fccf4de7a8aa9d4e811b106"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rvc.ru/press-service/news/company/156191/" TargetMode="External"/><Relationship Id="rId1" Type="http://schemas.openxmlformats.org/officeDocument/2006/relationships/numbering" Target="numbering.xml"/><Relationship Id="rId6" Type="http://schemas.openxmlformats.org/officeDocument/2006/relationships/hyperlink" Target="https://academia.interfax.ru/ru/news/articles/4716/" TargetMode="External"/><Relationship Id="rId11" Type="http://schemas.openxmlformats.org/officeDocument/2006/relationships/hyperlink" Target="https://news.mail.ru/society/45905606/?frommail=1&amp;exp_id=902" TargetMode="External"/><Relationship Id="rId5" Type="http://schemas.openxmlformats.org/officeDocument/2006/relationships/hyperlink" Target="https://zen.yandex.ru/media/alfawealth/maksim-grishakov-buduscee-ecommerce-5d9f454506cc4600b14b2503" TargetMode="External"/><Relationship Id="rId15" Type="http://schemas.openxmlformats.org/officeDocument/2006/relationships/hyperlink" Target="https://d-russia.ru/glava-mincifry-soobshhil-o-podpisanii-vtorogo-paketa-mer-podderzhki-it-otrasli.html" TargetMode="External"/><Relationship Id="rId10" Type="http://schemas.openxmlformats.org/officeDocument/2006/relationships/hyperlink" Target="https://ac.gov.ru/comments/comment/26560" TargetMode="External"/><Relationship Id="rId4" Type="http://schemas.openxmlformats.org/officeDocument/2006/relationships/webSettings" Target="webSettings.xml"/><Relationship Id="rId9" Type="http://schemas.openxmlformats.org/officeDocument/2006/relationships/hyperlink" Target="https://riamo.ru/article/486144/stolichnyj-tsentr-telemeditsiny-okazal-bolee-1-mln-konsultatsij-dlya-covid-patsientov.xl" TargetMode="External"/><Relationship Id="rId14" Type="http://schemas.openxmlformats.org/officeDocument/2006/relationships/hyperlink" Target="http://www.consultant.ru/document/cons_doc_LAW_3587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3113</Words>
  <Characters>17746</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Михайлова Елена Анатольевна</dc:creator>
  <cp:keywords/>
  <dc:description/>
  <cp:lastModifiedBy>Сольская Ирина Юрьевна</cp:lastModifiedBy>
  <cp:revision>3</cp:revision>
  <dcterms:created xsi:type="dcterms:W3CDTF">2021-04-14T23:09:00Z</dcterms:created>
  <dcterms:modified xsi:type="dcterms:W3CDTF">2021-06-03T21:54:00Z</dcterms:modified>
</cp:coreProperties>
</file>